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D6" w:rsidRPr="00D81467" w:rsidRDefault="004010D6" w:rsidP="004010D6">
      <w:pPr>
        <w:tabs>
          <w:tab w:val="left" w:pos="720"/>
        </w:tabs>
        <w:jc w:val="center"/>
        <w:rPr>
          <w:lang w:val="uk-UA"/>
        </w:rPr>
      </w:pPr>
      <w:r>
        <w:rPr>
          <w:rFonts w:ascii="UkrainianBaltica" w:hAnsi="UkrainianBaltica"/>
          <w:noProof/>
        </w:rPr>
        <w:drawing>
          <wp:inline distT="0" distB="0" distL="0" distR="0">
            <wp:extent cx="425450" cy="5842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450" cy="584200"/>
                    </a:xfrm>
                    <a:prstGeom prst="rect">
                      <a:avLst/>
                    </a:prstGeom>
                    <a:noFill/>
                    <a:ln>
                      <a:noFill/>
                    </a:ln>
                  </pic:spPr>
                </pic:pic>
              </a:graphicData>
            </a:graphic>
          </wp:inline>
        </w:drawing>
      </w:r>
    </w:p>
    <w:p w:rsidR="004010D6" w:rsidRPr="00D81467" w:rsidRDefault="004010D6" w:rsidP="004010D6">
      <w:pPr>
        <w:tabs>
          <w:tab w:val="left" w:pos="7635"/>
        </w:tabs>
        <w:rPr>
          <w:i/>
          <w:lang w:val="uk-UA"/>
        </w:rPr>
      </w:pPr>
      <w:r w:rsidRPr="00D81467">
        <w:rPr>
          <w:b/>
          <w:lang w:val="uk-UA"/>
        </w:rPr>
        <w:tab/>
      </w:r>
    </w:p>
    <w:p w:rsidR="004010D6" w:rsidRPr="00D81467" w:rsidRDefault="004010D6" w:rsidP="004010D6">
      <w:pPr>
        <w:jc w:val="center"/>
        <w:rPr>
          <w:b/>
          <w:lang w:val="uk-UA"/>
        </w:rPr>
      </w:pPr>
      <w:r w:rsidRPr="00D81467">
        <w:rPr>
          <w:b/>
          <w:lang w:val="uk-UA"/>
        </w:rPr>
        <w:t>УКРАЇНА</w:t>
      </w:r>
    </w:p>
    <w:p w:rsidR="004010D6" w:rsidRPr="00D81467" w:rsidRDefault="004010D6" w:rsidP="004010D6">
      <w:pPr>
        <w:jc w:val="center"/>
        <w:rPr>
          <w:b/>
          <w:lang w:val="uk-UA"/>
        </w:rPr>
      </w:pPr>
    </w:p>
    <w:p w:rsidR="004010D6" w:rsidRPr="00D81467" w:rsidRDefault="004010D6" w:rsidP="004010D6">
      <w:pPr>
        <w:jc w:val="center"/>
        <w:rPr>
          <w:b/>
          <w:lang w:val="uk-UA"/>
        </w:rPr>
      </w:pPr>
      <w:r w:rsidRPr="00D81467">
        <w:rPr>
          <w:b/>
          <w:lang w:val="uk-UA"/>
        </w:rPr>
        <w:t>ІЧНЯНСЬКА  МІСЬКА  РАДА</w:t>
      </w:r>
    </w:p>
    <w:p w:rsidR="004010D6" w:rsidRPr="00D81467" w:rsidRDefault="004010D6" w:rsidP="004010D6">
      <w:pPr>
        <w:jc w:val="center"/>
        <w:rPr>
          <w:lang w:val="uk-UA"/>
        </w:rPr>
      </w:pPr>
      <w:r w:rsidRPr="00D81467">
        <w:rPr>
          <w:lang w:val="uk-UA"/>
        </w:rPr>
        <w:t>(</w:t>
      </w:r>
      <w:r w:rsidR="00D359E3">
        <w:rPr>
          <w:lang w:val="uk-UA"/>
        </w:rPr>
        <w:t>п’ятдесят перша (позачергова)</w:t>
      </w:r>
      <w:r w:rsidRPr="00D81467">
        <w:rPr>
          <w:lang w:val="uk-UA"/>
        </w:rPr>
        <w:t>сесія сьомого скликання)</w:t>
      </w:r>
    </w:p>
    <w:p w:rsidR="004010D6" w:rsidRPr="00D81467" w:rsidRDefault="004010D6" w:rsidP="004010D6">
      <w:pPr>
        <w:jc w:val="center"/>
        <w:rPr>
          <w:rFonts w:ascii="Arial" w:hAnsi="Arial"/>
          <w:b/>
          <w:lang w:val="uk-UA"/>
        </w:rPr>
      </w:pPr>
    </w:p>
    <w:p w:rsidR="004010D6" w:rsidRPr="00D81467" w:rsidRDefault="004010D6" w:rsidP="004010D6">
      <w:pPr>
        <w:jc w:val="center"/>
        <w:rPr>
          <w:b/>
          <w:lang w:val="uk-UA"/>
        </w:rPr>
      </w:pPr>
      <w:r w:rsidRPr="00D81467">
        <w:rPr>
          <w:b/>
          <w:lang w:val="uk-UA"/>
        </w:rPr>
        <w:t xml:space="preserve">Р І Ш Е Н </w:t>
      </w:r>
      <w:proofErr w:type="spellStart"/>
      <w:r w:rsidRPr="00D81467">
        <w:rPr>
          <w:b/>
          <w:lang w:val="uk-UA"/>
        </w:rPr>
        <w:t>Н</w:t>
      </w:r>
      <w:proofErr w:type="spellEnd"/>
      <w:r w:rsidRPr="00D81467">
        <w:rPr>
          <w:b/>
          <w:lang w:val="uk-UA"/>
        </w:rPr>
        <w:t xml:space="preserve"> Я</w:t>
      </w:r>
    </w:p>
    <w:p w:rsidR="004010D6" w:rsidRPr="00D81467" w:rsidRDefault="004010D6" w:rsidP="004010D6">
      <w:pPr>
        <w:jc w:val="center"/>
        <w:rPr>
          <w:b/>
          <w:lang w:val="uk-UA"/>
        </w:rPr>
      </w:pPr>
    </w:p>
    <w:p w:rsidR="004010D6" w:rsidRPr="00BE5A76" w:rsidRDefault="004010D6" w:rsidP="004010D6">
      <w:pPr>
        <w:tabs>
          <w:tab w:val="left" w:pos="3744"/>
        </w:tabs>
        <w:jc w:val="both"/>
      </w:pPr>
      <w:r>
        <w:rPr>
          <w:lang w:val="uk-UA"/>
        </w:rPr>
        <w:t>24 липня</w:t>
      </w:r>
      <w:r w:rsidRPr="00D81467">
        <w:rPr>
          <w:lang w:val="uk-UA"/>
        </w:rPr>
        <w:t xml:space="preserve"> 2020 року                                                                                                        №</w:t>
      </w:r>
      <w:r w:rsidR="008313D3">
        <w:rPr>
          <w:lang w:val="uk-UA"/>
        </w:rPr>
        <w:t>5165</w:t>
      </w:r>
      <w:r w:rsidRPr="00D81467">
        <w:rPr>
          <w:lang w:val="uk-UA"/>
        </w:rPr>
        <w:t xml:space="preserve"> </w:t>
      </w:r>
      <w:r>
        <w:rPr>
          <w:lang w:val="uk-UA"/>
        </w:rPr>
        <w:t>-</w:t>
      </w:r>
      <w:r>
        <w:rPr>
          <w:lang w:val="en-US"/>
        </w:rPr>
        <w:t>VII</w:t>
      </w:r>
    </w:p>
    <w:p w:rsidR="004010D6" w:rsidRPr="00D81467" w:rsidRDefault="004010D6" w:rsidP="004010D6">
      <w:pPr>
        <w:tabs>
          <w:tab w:val="left" w:pos="3744"/>
        </w:tabs>
        <w:jc w:val="both"/>
        <w:rPr>
          <w:lang w:val="uk-UA"/>
        </w:rPr>
      </w:pPr>
      <w:r w:rsidRPr="00D81467">
        <w:rPr>
          <w:lang w:val="uk-UA"/>
        </w:rPr>
        <w:t xml:space="preserve">м. Ічня     </w:t>
      </w:r>
    </w:p>
    <w:p w:rsidR="004010D6" w:rsidRPr="00D81467" w:rsidRDefault="004010D6" w:rsidP="004010D6">
      <w:pPr>
        <w:ind w:left="840"/>
        <w:rPr>
          <w:lang w:val="uk-UA"/>
        </w:rPr>
      </w:pPr>
    </w:p>
    <w:p w:rsidR="004010D6" w:rsidRPr="00D04AEE" w:rsidRDefault="004010D6" w:rsidP="004010D6">
      <w:pPr>
        <w:jc w:val="both"/>
        <w:rPr>
          <w:b/>
          <w:lang w:val="uk-UA"/>
        </w:rPr>
      </w:pPr>
      <w:r w:rsidRPr="00D04AEE">
        <w:rPr>
          <w:b/>
          <w:lang w:val="uk-UA"/>
        </w:rPr>
        <w:t>Про затвердження Програми</w:t>
      </w:r>
    </w:p>
    <w:p w:rsidR="004010D6" w:rsidRPr="00D04AEE" w:rsidRDefault="004010D6" w:rsidP="004010D6">
      <w:pPr>
        <w:jc w:val="both"/>
        <w:rPr>
          <w:b/>
          <w:lang w:val="uk-UA"/>
        </w:rPr>
      </w:pPr>
      <w:r w:rsidRPr="00D04AEE">
        <w:rPr>
          <w:b/>
          <w:lang w:val="uk-UA"/>
        </w:rPr>
        <w:t>фінансової підтримки Ічнянської</w:t>
      </w:r>
    </w:p>
    <w:p w:rsidR="004010D6" w:rsidRPr="00D04AEE" w:rsidRDefault="004010D6" w:rsidP="004010D6">
      <w:pPr>
        <w:rPr>
          <w:b/>
          <w:lang w:val="uk-UA"/>
        </w:rPr>
      </w:pPr>
      <w:r w:rsidRPr="00D04AEE">
        <w:rPr>
          <w:b/>
          <w:lang w:val="uk-UA"/>
        </w:rPr>
        <w:t>районної ради ветеранів України на 2020 рік</w:t>
      </w:r>
    </w:p>
    <w:p w:rsidR="004010D6" w:rsidRDefault="004010D6" w:rsidP="004010D6">
      <w:pPr>
        <w:rPr>
          <w:lang w:val="uk-UA"/>
        </w:rPr>
      </w:pPr>
    </w:p>
    <w:p w:rsidR="004010D6" w:rsidRPr="00D81467" w:rsidRDefault="004010D6" w:rsidP="004010D6">
      <w:pPr>
        <w:ind w:firstLine="708"/>
        <w:jc w:val="both"/>
        <w:rPr>
          <w:b/>
          <w:lang w:val="uk-UA"/>
        </w:rPr>
      </w:pPr>
      <w:r>
        <w:rPr>
          <w:lang w:val="uk-UA"/>
        </w:rPr>
        <w:t>Розглянувши</w:t>
      </w:r>
      <w:r w:rsidRPr="00D81467">
        <w:rPr>
          <w:lang w:val="uk-UA"/>
        </w:rPr>
        <w:t xml:space="preserve"> клопотання </w:t>
      </w:r>
      <w:r w:rsidRPr="00BE5A76">
        <w:rPr>
          <w:lang w:val="uk-UA"/>
        </w:rPr>
        <w:t>Ічнянськоїрайонної ради ветеранів України</w:t>
      </w:r>
      <w:r>
        <w:rPr>
          <w:lang w:val="uk-UA"/>
        </w:rPr>
        <w:t xml:space="preserve">, відповідно до </w:t>
      </w:r>
      <w:r w:rsidRPr="00D81467">
        <w:rPr>
          <w:lang w:val="uk-UA"/>
        </w:rPr>
        <w:t>ст. 91 Бюджетного кодексу України,</w:t>
      </w:r>
      <w:r w:rsidRPr="00D81467">
        <w:rPr>
          <w:shd w:val="clear" w:color="auto" w:fill="FFFFFF"/>
          <w:lang w:val="uk-UA"/>
        </w:rPr>
        <w:t xml:space="preserve"> Постанови Кабінету Міністрів України від 23.01.2015 р. «Про внесення змін до Порядку перераху</w:t>
      </w:r>
      <w:r>
        <w:rPr>
          <w:shd w:val="clear" w:color="auto" w:fill="FFFFFF"/>
          <w:lang w:val="uk-UA"/>
        </w:rPr>
        <w:t>вання міжбюджетних трансфертів» та керуючись</w:t>
      </w:r>
      <w:r w:rsidRPr="00D81467">
        <w:rPr>
          <w:lang w:val="uk-UA"/>
        </w:rPr>
        <w:t xml:space="preserve">п. 22 ч.1 ст. </w:t>
      </w:r>
      <w:r w:rsidRPr="00D81467">
        <w:rPr>
          <w:lang w:val="uk-UA" w:eastAsia="uk-UA"/>
        </w:rPr>
        <w:t xml:space="preserve">26, 61, 64 </w:t>
      </w:r>
      <w:r w:rsidRPr="00D81467">
        <w:rPr>
          <w:lang w:val="uk-UA"/>
        </w:rPr>
        <w:t xml:space="preserve">Закону України «Про місцеве самоврядування в Україні», </w:t>
      </w:r>
      <w:r w:rsidRPr="00D359E3">
        <w:rPr>
          <w:b/>
          <w:lang w:val="uk-UA"/>
        </w:rPr>
        <w:t>міська рада</w:t>
      </w:r>
      <w:r w:rsidRPr="00D81467">
        <w:rPr>
          <w:b/>
          <w:lang w:val="uk-UA"/>
        </w:rPr>
        <w:t xml:space="preserve"> ВИРІШИЛА:</w:t>
      </w:r>
    </w:p>
    <w:p w:rsidR="004010D6" w:rsidRPr="00D81467" w:rsidRDefault="004010D6" w:rsidP="004010D6">
      <w:pPr>
        <w:ind w:firstLine="708"/>
        <w:jc w:val="both"/>
        <w:rPr>
          <w:b/>
          <w:lang w:val="uk-UA"/>
        </w:rPr>
      </w:pPr>
    </w:p>
    <w:p w:rsidR="004010D6" w:rsidRPr="00BE5A76" w:rsidRDefault="004010D6" w:rsidP="004010D6">
      <w:pPr>
        <w:pStyle w:val="a5"/>
        <w:numPr>
          <w:ilvl w:val="0"/>
          <w:numId w:val="1"/>
        </w:numPr>
        <w:jc w:val="both"/>
        <w:rPr>
          <w:lang w:val="uk-UA"/>
        </w:rPr>
      </w:pPr>
      <w:r w:rsidRPr="00BE5A76">
        <w:rPr>
          <w:lang w:val="uk-UA"/>
        </w:rPr>
        <w:t>Затвердити Програму</w:t>
      </w:r>
      <w:r w:rsidR="00D04AEE">
        <w:rPr>
          <w:lang w:val="uk-UA"/>
        </w:rPr>
        <w:t xml:space="preserve"> </w:t>
      </w:r>
      <w:r w:rsidRPr="00BE5A76">
        <w:rPr>
          <w:lang w:val="uk-UA"/>
        </w:rPr>
        <w:t>фінансової підтримки Ічнянської</w:t>
      </w:r>
      <w:r w:rsidR="00D04AEE">
        <w:rPr>
          <w:lang w:val="uk-UA"/>
        </w:rPr>
        <w:t xml:space="preserve"> </w:t>
      </w:r>
      <w:r w:rsidRPr="00BE5A76">
        <w:rPr>
          <w:lang w:val="uk-UA"/>
        </w:rPr>
        <w:t>районної ради ветеранів України на 2020 рік (додається).</w:t>
      </w:r>
    </w:p>
    <w:p w:rsidR="004010D6" w:rsidRPr="00D81467" w:rsidRDefault="004010D6" w:rsidP="004010D6">
      <w:pPr>
        <w:pStyle w:val="a5"/>
        <w:ind w:left="720"/>
        <w:jc w:val="both"/>
        <w:rPr>
          <w:lang w:val="uk-UA"/>
        </w:rPr>
      </w:pPr>
    </w:p>
    <w:p w:rsidR="004010D6" w:rsidRPr="00D81467" w:rsidRDefault="004010D6" w:rsidP="004010D6">
      <w:pPr>
        <w:numPr>
          <w:ilvl w:val="0"/>
          <w:numId w:val="1"/>
        </w:numPr>
        <w:jc w:val="both"/>
        <w:rPr>
          <w:b/>
          <w:lang w:val="uk-UA"/>
        </w:rPr>
      </w:pPr>
      <w:r w:rsidRPr="00D81467">
        <w:rPr>
          <w:lang w:val="uk-UA"/>
        </w:rPr>
        <w:t>Контроль за виконанням рішення покласти на постійну комісію міської ради з питань бюджету і фінансів</w:t>
      </w:r>
      <w:r w:rsidRPr="00D81467">
        <w:rPr>
          <w:lang w:val="uk-UA" w:eastAsia="uk-UA"/>
        </w:rPr>
        <w:t>.</w:t>
      </w:r>
    </w:p>
    <w:p w:rsidR="004010D6" w:rsidRPr="00D81467" w:rsidRDefault="004010D6" w:rsidP="004010D6">
      <w:pPr>
        <w:pStyle w:val="a4"/>
        <w:spacing w:before="0" w:beforeAutospacing="0" w:after="0" w:afterAutospacing="0"/>
        <w:rPr>
          <w:rStyle w:val="a3"/>
          <w:sz w:val="28"/>
          <w:szCs w:val="28"/>
          <w:lang w:val="uk-UA"/>
        </w:rPr>
      </w:pPr>
    </w:p>
    <w:p w:rsidR="004010D6" w:rsidRPr="00D81467" w:rsidRDefault="004010D6" w:rsidP="004010D6">
      <w:pPr>
        <w:pStyle w:val="a4"/>
        <w:spacing w:before="0" w:beforeAutospacing="0" w:after="0" w:afterAutospacing="0"/>
        <w:rPr>
          <w:rStyle w:val="a3"/>
          <w:lang w:val="uk-UA"/>
        </w:rPr>
      </w:pPr>
    </w:p>
    <w:p w:rsidR="004010D6" w:rsidRPr="00D81467" w:rsidRDefault="004010D6" w:rsidP="004010D6">
      <w:pPr>
        <w:pStyle w:val="a4"/>
        <w:spacing w:before="0" w:beforeAutospacing="0" w:after="0" w:afterAutospacing="0"/>
        <w:rPr>
          <w:rStyle w:val="a3"/>
          <w:lang w:val="uk-UA"/>
        </w:rPr>
      </w:pPr>
    </w:p>
    <w:p w:rsidR="004010D6" w:rsidRPr="00D81467" w:rsidRDefault="004010D6" w:rsidP="004010D6">
      <w:pPr>
        <w:pStyle w:val="a4"/>
        <w:spacing w:before="0" w:beforeAutospacing="0" w:after="0" w:afterAutospacing="0"/>
        <w:rPr>
          <w:rStyle w:val="a3"/>
          <w:lang w:val="uk-UA"/>
        </w:rPr>
      </w:pPr>
      <w:r w:rsidRPr="00D81467">
        <w:rPr>
          <w:rStyle w:val="a3"/>
          <w:lang w:val="uk-UA"/>
        </w:rPr>
        <w:t>Міський голова                                                                                                  О.Ю.Андріанова</w:t>
      </w:r>
    </w:p>
    <w:p w:rsidR="004010D6" w:rsidRPr="00D81467" w:rsidRDefault="004010D6" w:rsidP="004010D6">
      <w:pPr>
        <w:pStyle w:val="a4"/>
        <w:spacing w:before="0" w:beforeAutospacing="0" w:after="0" w:afterAutospacing="0"/>
        <w:rPr>
          <w:rStyle w:val="a3"/>
          <w:sz w:val="28"/>
          <w:szCs w:val="28"/>
          <w:lang w:val="uk-UA"/>
        </w:rPr>
      </w:pPr>
    </w:p>
    <w:p w:rsidR="004010D6" w:rsidRPr="00D81467" w:rsidRDefault="004010D6" w:rsidP="004010D6">
      <w:pPr>
        <w:pStyle w:val="a4"/>
        <w:spacing w:before="0" w:beforeAutospacing="0" w:after="0" w:afterAutospacing="0"/>
        <w:rPr>
          <w:rStyle w:val="a3"/>
          <w:sz w:val="28"/>
          <w:szCs w:val="28"/>
          <w:lang w:val="uk-UA"/>
        </w:rPr>
      </w:pPr>
    </w:p>
    <w:p w:rsidR="004010D6" w:rsidRPr="00D81467" w:rsidRDefault="004010D6" w:rsidP="004010D6">
      <w:pPr>
        <w:rPr>
          <w:b/>
          <w:i/>
          <w:lang w:val="uk-UA"/>
        </w:rPr>
      </w:pPr>
    </w:p>
    <w:p w:rsidR="004010D6" w:rsidRPr="00D81467" w:rsidRDefault="004010D6" w:rsidP="004010D6">
      <w:pPr>
        <w:pStyle w:val="a4"/>
        <w:spacing w:before="0" w:beforeAutospacing="0" w:after="0" w:afterAutospacing="0"/>
        <w:rPr>
          <w:rStyle w:val="a3"/>
          <w:sz w:val="28"/>
          <w:szCs w:val="28"/>
          <w:lang w:val="uk-UA"/>
        </w:rPr>
      </w:pPr>
    </w:p>
    <w:p w:rsidR="004010D6" w:rsidRPr="00D81467" w:rsidRDefault="004010D6" w:rsidP="004010D6">
      <w:pPr>
        <w:pStyle w:val="a4"/>
        <w:spacing w:before="0" w:beforeAutospacing="0" w:after="0" w:afterAutospacing="0"/>
        <w:rPr>
          <w:rStyle w:val="a3"/>
          <w:sz w:val="28"/>
          <w:szCs w:val="28"/>
          <w:lang w:val="uk-UA"/>
        </w:rPr>
      </w:pPr>
    </w:p>
    <w:p w:rsidR="00CC61BA" w:rsidRDefault="00CC61BA">
      <w:pPr>
        <w:rPr>
          <w:lang w:val="uk-UA"/>
        </w:rPr>
      </w:pPr>
      <w:bookmarkStart w:id="0" w:name="_GoBack"/>
      <w:bookmarkEnd w:id="0"/>
    </w:p>
    <w:p w:rsidR="00A07325" w:rsidRDefault="00A07325">
      <w:pPr>
        <w:rPr>
          <w:lang w:val="uk-UA"/>
        </w:rPr>
      </w:pPr>
    </w:p>
    <w:p w:rsidR="00A07325" w:rsidRDefault="00A07325">
      <w:pPr>
        <w:rPr>
          <w:lang w:val="uk-UA"/>
        </w:rPr>
      </w:pPr>
    </w:p>
    <w:p w:rsidR="00A07325" w:rsidRDefault="00A07325">
      <w:pPr>
        <w:rPr>
          <w:lang w:val="uk-UA"/>
        </w:rPr>
      </w:pPr>
    </w:p>
    <w:p w:rsidR="00A07325" w:rsidRDefault="00A07325">
      <w:pPr>
        <w:rPr>
          <w:lang w:val="uk-UA"/>
        </w:rPr>
      </w:pPr>
    </w:p>
    <w:p w:rsidR="00A07325" w:rsidRDefault="00A07325">
      <w:pPr>
        <w:rPr>
          <w:lang w:val="uk-UA"/>
        </w:rPr>
      </w:pPr>
    </w:p>
    <w:p w:rsidR="00A07325" w:rsidRDefault="00A07325">
      <w:pPr>
        <w:rPr>
          <w:lang w:val="uk-UA"/>
        </w:rPr>
      </w:pPr>
    </w:p>
    <w:p w:rsidR="00A07325" w:rsidRDefault="00A07325">
      <w:pPr>
        <w:rPr>
          <w:lang w:val="uk-UA"/>
        </w:rPr>
      </w:pPr>
    </w:p>
    <w:p w:rsidR="00A07325" w:rsidRDefault="00A07325">
      <w:pPr>
        <w:rPr>
          <w:lang w:val="uk-UA"/>
        </w:rPr>
      </w:pPr>
    </w:p>
    <w:p w:rsidR="00A07325" w:rsidRDefault="00A07325">
      <w:pPr>
        <w:rPr>
          <w:lang w:val="uk-UA"/>
        </w:rPr>
      </w:pPr>
    </w:p>
    <w:p w:rsidR="00A07325" w:rsidRDefault="00A07325">
      <w:pPr>
        <w:rPr>
          <w:lang w:val="uk-UA"/>
        </w:rPr>
      </w:pPr>
    </w:p>
    <w:p w:rsidR="00A07325" w:rsidRDefault="00A07325">
      <w:pPr>
        <w:rPr>
          <w:lang w:val="uk-UA"/>
        </w:rPr>
      </w:pPr>
    </w:p>
    <w:p w:rsidR="00A07325" w:rsidRDefault="00A07325">
      <w:pPr>
        <w:rPr>
          <w:lang w:val="uk-UA"/>
        </w:rPr>
      </w:pPr>
    </w:p>
    <w:p w:rsidR="00A07325" w:rsidRDefault="00A07325">
      <w:pPr>
        <w:rPr>
          <w:lang w:val="uk-UA"/>
        </w:rPr>
      </w:pPr>
    </w:p>
    <w:p w:rsidR="00A07325" w:rsidRDefault="00A07325">
      <w:pPr>
        <w:rPr>
          <w:lang w:val="uk-UA"/>
        </w:rPr>
      </w:pPr>
    </w:p>
    <w:p w:rsidR="00A07325" w:rsidRDefault="00A07325">
      <w:pPr>
        <w:rPr>
          <w:lang w:val="uk-UA"/>
        </w:rPr>
      </w:pPr>
    </w:p>
    <w:p w:rsidR="00B21641" w:rsidRPr="00B21641" w:rsidRDefault="00B21641" w:rsidP="00B21641">
      <w:pPr>
        <w:jc w:val="center"/>
        <w:rPr>
          <w:lang w:val="uk-UA"/>
        </w:rPr>
      </w:pPr>
      <w:r w:rsidRPr="00B21641">
        <w:rPr>
          <w:lang w:val="uk-UA"/>
        </w:rPr>
        <w:t xml:space="preserve">                                                                        ЗАТВЕРДЖЕНО                  </w:t>
      </w:r>
    </w:p>
    <w:p w:rsidR="00B21641" w:rsidRPr="00B21641" w:rsidRDefault="00B21641" w:rsidP="00B21641">
      <w:pPr>
        <w:ind w:left="4962" w:right="-284"/>
        <w:rPr>
          <w:lang w:val="uk-UA"/>
        </w:rPr>
      </w:pPr>
      <w:r>
        <w:rPr>
          <w:lang w:val="uk-UA"/>
        </w:rPr>
        <w:t xml:space="preserve">рішення  п’ятдесят першої (позачергової) </w:t>
      </w:r>
      <w:r w:rsidRPr="00B21641">
        <w:rPr>
          <w:lang w:val="uk-UA"/>
        </w:rPr>
        <w:t xml:space="preserve"> сесії </w:t>
      </w:r>
    </w:p>
    <w:p w:rsidR="00B21641" w:rsidRPr="00B21641" w:rsidRDefault="00035C89" w:rsidP="00B21641">
      <w:pPr>
        <w:ind w:left="4962" w:right="-284"/>
        <w:rPr>
          <w:lang w:val="uk-UA"/>
        </w:rPr>
      </w:pPr>
      <w:r>
        <w:rPr>
          <w:lang w:val="uk-UA"/>
        </w:rPr>
        <w:t xml:space="preserve">   </w:t>
      </w:r>
      <w:r w:rsidR="00B21641" w:rsidRPr="00B21641">
        <w:rPr>
          <w:lang w:val="uk-UA"/>
        </w:rPr>
        <w:t xml:space="preserve">Ічнянської міської ради </w:t>
      </w:r>
      <w:r w:rsidR="00B21641" w:rsidRPr="00B21641">
        <w:rPr>
          <w:color w:val="000000"/>
          <w:lang w:val="uk-UA"/>
        </w:rPr>
        <w:t xml:space="preserve">сьомого </w:t>
      </w:r>
      <w:r w:rsidR="00B21641" w:rsidRPr="00B21641">
        <w:rPr>
          <w:lang w:val="uk-UA"/>
        </w:rPr>
        <w:t>скликання</w:t>
      </w:r>
    </w:p>
    <w:p w:rsidR="00B21641" w:rsidRPr="00091FBF" w:rsidRDefault="00035C89" w:rsidP="00B21641">
      <w:pPr>
        <w:ind w:left="4962" w:right="-284"/>
      </w:pPr>
      <w:r>
        <w:rPr>
          <w:lang w:val="uk-UA"/>
        </w:rPr>
        <w:t xml:space="preserve">          </w:t>
      </w:r>
      <w:proofErr w:type="spellStart"/>
      <w:r w:rsidR="00B21641">
        <w:t>від</w:t>
      </w:r>
      <w:proofErr w:type="spellEnd"/>
      <w:r w:rsidR="00B21641">
        <w:t xml:space="preserve">  </w:t>
      </w:r>
      <w:r w:rsidR="00B21641">
        <w:rPr>
          <w:lang w:val="uk-UA"/>
        </w:rPr>
        <w:t>24</w:t>
      </w:r>
      <w:r w:rsidR="00B21641" w:rsidRPr="00091FBF">
        <w:t xml:space="preserve"> </w:t>
      </w:r>
      <w:proofErr w:type="spellStart"/>
      <w:r w:rsidR="00B21641" w:rsidRPr="00091FBF">
        <w:t>липня</w:t>
      </w:r>
      <w:proofErr w:type="spellEnd"/>
      <w:r w:rsidR="00B21641" w:rsidRPr="00091FBF">
        <w:t xml:space="preserve"> 2020 року </w:t>
      </w:r>
      <w:r>
        <w:rPr>
          <w:lang w:val="uk-UA"/>
        </w:rPr>
        <w:t xml:space="preserve"> </w:t>
      </w:r>
      <w:r w:rsidR="00B21641" w:rsidRPr="00091FBF">
        <w:t>№</w:t>
      </w:r>
      <w:r>
        <w:rPr>
          <w:lang w:val="uk-UA"/>
        </w:rPr>
        <w:t>5165</w:t>
      </w:r>
      <w:r w:rsidR="00B21641" w:rsidRPr="00091FBF">
        <w:t xml:space="preserve"> - VІІ </w:t>
      </w:r>
    </w:p>
    <w:p w:rsidR="00A07325" w:rsidRDefault="00A07325" w:rsidP="00A07325">
      <w:pPr>
        <w:overflowPunct w:val="0"/>
        <w:autoSpaceDE w:val="0"/>
        <w:autoSpaceDN w:val="0"/>
        <w:adjustRightInd w:val="0"/>
        <w:jc w:val="center"/>
        <w:textAlignment w:val="baseline"/>
        <w:outlineLvl w:val="0"/>
        <w:rPr>
          <w:b/>
          <w:bCs/>
          <w:sz w:val="56"/>
          <w:szCs w:val="56"/>
          <w:lang w:val="uk-UA"/>
        </w:rPr>
      </w:pPr>
    </w:p>
    <w:p w:rsidR="00B21641" w:rsidRDefault="00B21641" w:rsidP="00A07325">
      <w:pPr>
        <w:overflowPunct w:val="0"/>
        <w:autoSpaceDE w:val="0"/>
        <w:autoSpaceDN w:val="0"/>
        <w:adjustRightInd w:val="0"/>
        <w:jc w:val="center"/>
        <w:textAlignment w:val="baseline"/>
        <w:outlineLvl w:val="0"/>
        <w:rPr>
          <w:b/>
          <w:bCs/>
          <w:sz w:val="56"/>
          <w:szCs w:val="56"/>
          <w:lang w:val="uk-UA"/>
        </w:rPr>
      </w:pPr>
    </w:p>
    <w:p w:rsidR="00B21641" w:rsidRDefault="00B21641" w:rsidP="003975DE">
      <w:pPr>
        <w:overflowPunct w:val="0"/>
        <w:autoSpaceDE w:val="0"/>
        <w:autoSpaceDN w:val="0"/>
        <w:adjustRightInd w:val="0"/>
        <w:textAlignment w:val="baseline"/>
        <w:outlineLvl w:val="0"/>
        <w:rPr>
          <w:b/>
          <w:bCs/>
          <w:sz w:val="56"/>
          <w:szCs w:val="56"/>
          <w:lang w:val="uk-UA"/>
        </w:rPr>
      </w:pPr>
    </w:p>
    <w:p w:rsidR="00B21641" w:rsidRDefault="00B21641" w:rsidP="00A07325">
      <w:pPr>
        <w:overflowPunct w:val="0"/>
        <w:autoSpaceDE w:val="0"/>
        <w:autoSpaceDN w:val="0"/>
        <w:adjustRightInd w:val="0"/>
        <w:jc w:val="center"/>
        <w:textAlignment w:val="baseline"/>
        <w:outlineLvl w:val="0"/>
        <w:rPr>
          <w:b/>
          <w:bCs/>
          <w:sz w:val="56"/>
          <w:szCs w:val="56"/>
          <w:lang w:val="uk-UA"/>
        </w:rPr>
      </w:pPr>
    </w:p>
    <w:p w:rsidR="00B21641" w:rsidRDefault="00B21641" w:rsidP="00A07325">
      <w:pPr>
        <w:overflowPunct w:val="0"/>
        <w:autoSpaceDE w:val="0"/>
        <w:autoSpaceDN w:val="0"/>
        <w:adjustRightInd w:val="0"/>
        <w:jc w:val="center"/>
        <w:textAlignment w:val="baseline"/>
        <w:outlineLvl w:val="0"/>
        <w:rPr>
          <w:b/>
          <w:bCs/>
          <w:sz w:val="56"/>
          <w:szCs w:val="56"/>
          <w:lang w:val="uk-UA"/>
        </w:rPr>
      </w:pPr>
    </w:p>
    <w:p w:rsidR="00B21641" w:rsidRDefault="00B21641" w:rsidP="00A07325">
      <w:pPr>
        <w:overflowPunct w:val="0"/>
        <w:autoSpaceDE w:val="0"/>
        <w:autoSpaceDN w:val="0"/>
        <w:adjustRightInd w:val="0"/>
        <w:jc w:val="center"/>
        <w:textAlignment w:val="baseline"/>
        <w:outlineLvl w:val="0"/>
        <w:rPr>
          <w:b/>
          <w:bCs/>
          <w:sz w:val="56"/>
          <w:szCs w:val="56"/>
          <w:lang w:val="uk-UA"/>
        </w:rPr>
      </w:pPr>
    </w:p>
    <w:p w:rsidR="00B21641" w:rsidRDefault="00B21641" w:rsidP="00A07325">
      <w:pPr>
        <w:overflowPunct w:val="0"/>
        <w:autoSpaceDE w:val="0"/>
        <w:autoSpaceDN w:val="0"/>
        <w:adjustRightInd w:val="0"/>
        <w:jc w:val="center"/>
        <w:textAlignment w:val="baseline"/>
        <w:outlineLvl w:val="0"/>
        <w:rPr>
          <w:b/>
          <w:bCs/>
          <w:sz w:val="56"/>
          <w:szCs w:val="56"/>
          <w:lang w:val="uk-UA"/>
        </w:rPr>
      </w:pPr>
    </w:p>
    <w:p w:rsidR="00B21641" w:rsidRDefault="00B21641" w:rsidP="00A07325">
      <w:pPr>
        <w:overflowPunct w:val="0"/>
        <w:autoSpaceDE w:val="0"/>
        <w:autoSpaceDN w:val="0"/>
        <w:adjustRightInd w:val="0"/>
        <w:jc w:val="center"/>
        <w:textAlignment w:val="baseline"/>
        <w:outlineLvl w:val="0"/>
        <w:rPr>
          <w:b/>
          <w:bCs/>
          <w:sz w:val="56"/>
          <w:szCs w:val="56"/>
          <w:lang w:val="uk-UA"/>
        </w:rPr>
      </w:pPr>
    </w:p>
    <w:p w:rsidR="00A07325" w:rsidRDefault="00A07325" w:rsidP="00A07325">
      <w:pPr>
        <w:overflowPunct w:val="0"/>
        <w:autoSpaceDE w:val="0"/>
        <w:autoSpaceDN w:val="0"/>
        <w:adjustRightInd w:val="0"/>
        <w:jc w:val="center"/>
        <w:textAlignment w:val="baseline"/>
        <w:outlineLvl w:val="0"/>
        <w:rPr>
          <w:b/>
          <w:bCs/>
          <w:sz w:val="56"/>
          <w:szCs w:val="56"/>
          <w:lang w:val="uk-UA"/>
        </w:rPr>
      </w:pPr>
      <w:r>
        <w:rPr>
          <w:b/>
          <w:bCs/>
          <w:sz w:val="56"/>
          <w:szCs w:val="56"/>
          <w:lang w:val="uk-UA"/>
        </w:rPr>
        <w:t>ПРОГРАМА</w:t>
      </w:r>
    </w:p>
    <w:p w:rsidR="00A07325" w:rsidRDefault="00A07325" w:rsidP="00A07325">
      <w:pPr>
        <w:tabs>
          <w:tab w:val="left" w:pos="3418"/>
        </w:tabs>
        <w:jc w:val="center"/>
        <w:rPr>
          <w:b/>
          <w:bCs/>
          <w:sz w:val="56"/>
          <w:szCs w:val="56"/>
          <w:lang w:val="uk-UA"/>
        </w:rPr>
      </w:pPr>
      <w:r>
        <w:rPr>
          <w:b/>
          <w:sz w:val="56"/>
          <w:szCs w:val="56"/>
          <w:lang w:val="uk-UA"/>
        </w:rPr>
        <w:t>фінансової  підтримки Ічнянської районної ради ветеранів України</w:t>
      </w:r>
    </w:p>
    <w:p w:rsidR="00A07325" w:rsidRDefault="00A07325" w:rsidP="00A07325">
      <w:pPr>
        <w:jc w:val="center"/>
        <w:rPr>
          <w:b/>
          <w:sz w:val="56"/>
          <w:szCs w:val="56"/>
          <w:lang w:val="uk-UA"/>
        </w:rPr>
      </w:pPr>
      <w:r>
        <w:rPr>
          <w:b/>
          <w:sz w:val="56"/>
          <w:szCs w:val="56"/>
          <w:lang w:val="uk-UA"/>
        </w:rPr>
        <w:t>на 2020 рік</w:t>
      </w:r>
    </w:p>
    <w:p w:rsidR="00A07325" w:rsidRDefault="00A07325" w:rsidP="00A07325">
      <w:pPr>
        <w:tabs>
          <w:tab w:val="left" w:pos="3418"/>
        </w:tabs>
        <w:jc w:val="center"/>
        <w:rPr>
          <w:lang w:val="uk-UA"/>
        </w:rPr>
      </w:pPr>
    </w:p>
    <w:p w:rsidR="00A07325" w:rsidRDefault="00A07325" w:rsidP="00A07325">
      <w:pPr>
        <w:tabs>
          <w:tab w:val="left" w:pos="3418"/>
        </w:tabs>
        <w:jc w:val="center"/>
        <w:rPr>
          <w:lang w:val="uk-UA"/>
        </w:rPr>
      </w:pPr>
    </w:p>
    <w:p w:rsidR="00A07325" w:rsidRDefault="00A07325" w:rsidP="00A07325">
      <w:pPr>
        <w:tabs>
          <w:tab w:val="left" w:pos="3418"/>
        </w:tabs>
        <w:jc w:val="center"/>
        <w:rPr>
          <w:lang w:val="uk-UA"/>
        </w:rPr>
      </w:pPr>
    </w:p>
    <w:p w:rsidR="00A07325" w:rsidRDefault="00A07325" w:rsidP="00A07325">
      <w:pPr>
        <w:tabs>
          <w:tab w:val="left" w:pos="3418"/>
        </w:tabs>
        <w:jc w:val="center"/>
        <w:rPr>
          <w:lang w:val="uk-UA"/>
        </w:rPr>
      </w:pPr>
    </w:p>
    <w:p w:rsidR="00A07325" w:rsidRDefault="00A07325" w:rsidP="00A07325">
      <w:pPr>
        <w:tabs>
          <w:tab w:val="left" w:pos="3418"/>
        </w:tabs>
        <w:jc w:val="center"/>
        <w:rPr>
          <w:lang w:val="uk-UA"/>
        </w:rPr>
      </w:pPr>
    </w:p>
    <w:p w:rsidR="00A07325" w:rsidRDefault="00A07325" w:rsidP="00A07325">
      <w:pPr>
        <w:tabs>
          <w:tab w:val="left" w:pos="3418"/>
        </w:tabs>
        <w:jc w:val="center"/>
        <w:rPr>
          <w:lang w:val="uk-UA"/>
        </w:rPr>
      </w:pPr>
    </w:p>
    <w:p w:rsidR="00A07325" w:rsidRDefault="00A07325" w:rsidP="00A07325">
      <w:pPr>
        <w:tabs>
          <w:tab w:val="left" w:pos="3418"/>
        </w:tabs>
        <w:jc w:val="center"/>
        <w:rPr>
          <w:lang w:val="uk-UA"/>
        </w:rPr>
      </w:pPr>
    </w:p>
    <w:p w:rsidR="00A07325" w:rsidRDefault="00A07325" w:rsidP="00A07325">
      <w:pPr>
        <w:tabs>
          <w:tab w:val="left" w:pos="3418"/>
        </w:tabs>
        <w:jc w:val="center"/>
        <w:rPr>
          <w:lang w:val="uk-UA"/>
        </w:rPr>
      </w:pPr>
    </w:p>
    <w:p w:rsidR="00A07325" w:rsidRDefault="00A07325" w:rsidP="00A07325">
      <w:pPr>
        <w:tabs>
          <w:tab w:val="left" w:pos="3418"/>
        </w:tabs>
        <w:jc w:val="center"/>
        <w:rPr>
          <w:lang w:val="uk-UA"/>
        </w:rPr>
      </w:pPr>
    </w:p>
    <w:p w:rsidR="00A07325" w:rsidRDefault="00A07325" w:rsidP="00A07325">
      <w:pPr>
        <w:tabs>
          <w:tab w:val="left" w:pos="3418"/>
        </w:tabs>
        <w:jc w:val="center"/>
        <w:rPr>
          <w:lang w:val="uk-UA"/>
        </w:rPr>
      </w:pPr>
    </w:p>
    <w:p w:rsidR="00A07325" w:rsidRDefault="00A07325" w:rsidP="00A07325">
      <w:pPr>
        <w:tabs>
          <w:tab w:val="left" w:pos="3418"/>
        </w:tabs>
        <w:jc w:val="center"/>
        <w:rPr>
          <w:lang w:val="uk-UA"/>
        </w:rPr>
      </w:pPr>
    </w:p>
    <w:p w:rsidR="00A07325" w:rsidRDefault="00A07325" w:rsidP="00A07325">
      <w:pPr>
        <w:tabs>
          <w:tab w:val="left" w:pos="3418"/>
        </w:tabs>
        <w:jc w:val="center"/>
        <w:rPr>
          <w:lang w:val="uk-UA"/>
        </w:rPr>
      </w:pPr>
    </w:p>
    <w:p w:rsidR="00A07325" w:rsidRDefault="00A07325" w:rsidP="00A07325">
      <w:pPr>
        <w:tabs>
          <w:tab w:val="left" w:pos="3418"/>
        </w:tabs>
        <w:jc w:val="center"/>
        <w:rPr>
          <w:lang w:val="uk-UA"/>
        </w:rPr>
      </w:pPr>
    </w:p>
    <w:p w:rsidR="00A07325" w:rsidRDefault="00A07325" w:rsidP="00A07325">
      <w:pPr>
        <w:tabs>
          <w:tab w:val="left" w:pos="3418"/>
        </w:tabs>
        <w:jc w:val="center"/>
        <w:rPr>
          <w:lang w:val="uk-UA"/>
        </w:rPr>
      </w:pPr>
    </w:p>
    <w:p w:rsidR="00B21641" w:rsidRDefault="00B21641" w:rsidP="00A07325">
      <w:pPr>
        <w:jc w:val="both"/>
        <w:rPr>
          <w:b/>
          <w:sz w:val="28"/>
          <w:szCs w:val="28"/>
          <w:lang w:val="uk-UA"/>
        </w:rPr>
      </w:pPr>
    </w:p>
    <w:p w:rsidR="00B21641" w:rsidRDefault="00B21641" w:rsidP="00A07325">
      <w:pPr>
        <w:jc w:val="both"/>
        <w:rPr>
          <w:b/>
          <w:sz w:val="28"/>
          <w:szCs w:val="28"/>
          <w:lang w:val="uk-UA"/>
        </w:rPr>
      </w:pPr>
    </w:p>
    <w:p w:rsidR="00B21641" w:rsidRDefault="00B21641" w:rsidP="00A07325">
      <w:pPr>
        <w:jc w:val="both"/>
        <w:rPr>
          <w:b/>
          <w:sz w:val="28"/>
          <w:szCs w:val="28"/>
          <w:lang w:val="uk-UA"/>
        </w:rPr>
      </w:pPr>
    </w:p>
    <w:p w:rsidR="00B21641" w:rsidRDefault="00B21641" w:rsidP="00B21641">
      <w:pPr>
        <w:keepNext/>
        <w:widowControl w:val="0"/>
        <w:jc w:val="center"/>
        <w:rPr>
          <w:b/>
          <w:sz w:val="28"/>
          <w:szCs w:val="28"/>
          <w:lang w:val="uk-UA"/>
        </w:rPr>
      </w:pPr>
      <w:r>
        <w:rPr>
          <w:b/>
          <w:sz w:val="28"/>
          <w:szCs w:val="28"/>
          <w:lang w:val="uk-UA"/>
        </w:rPr>
        <w:t>м. Ічня</w:t>
      </w:r>
    </w:p>
    <w:p w:rsidR="00B21641" w:rsidRDefault="00B21641" w:rsidP="00B21641">
      <w:pPr>
        <w:keepNext/>
        <w:widowControl w:val="0"/>
        <w:jc w:val="center"/>
        <w:rPr>
          <w:b/>
          <w:sz w:val="28"/>
          <w:szCs w:val="28"/>
          <w:lang w:val="uk-UA"/>
        </w:rPr>
      </w:pPr>
      <w:r>
        <w:rPr>
          <w:b/>
          <w:sz w:val="28"/>
          <w:szCs w:val="28"/>
          <w:lang w:val="uk-UA"/>
        </w:rPr>
        <w:t>2020 рік</w:t>
      </w:r>
    </w:p>
    <w:p w:rsidR="00B21641" w:rsidRDefault="00B21641" w:rsidP="00A07325">
      <w:pPr>
        <w:jc w:val="both"/>
        <w:rPr>
          <w:b/>
          <w:sz w:val="28"/>
          <w:szCs w:val="28"/>
          <w:lang w:val="uk-UA"/>
        </w:rPr>
      </w:pPr>
    </w:p>
    <w:p w:rsidR="00A07325" w:rsidRDefault="00A07325" w:rsidP="00A07325">
      <w:pPr>
        <w:pStyle w:val="40"/>
        <w:keepNext/>
        <w:shd w:val="clear" w:color="auto" w:fill="auto"/>
        <w:spacing w:line="228" w:lineRule="auto"/>
        <w:jc w:val="center"/>
        <w:rPr>
          <w:sz w:val="28"/>
          <w:szCs w:val="28"/>
        </w:rPr>
      </w:pPr>
      <w:r>
        <w:rPr>
          <w:sz w:val="28"/>
          <w:szCs w:val="28"/>
        </w:rPr>
        <w:t>ЗМІСТ</w:t>
      </w:r>
    </w:p>
    <w:p w:rsidR="00A07325" w:rsidRDefault="00A07325" w:rsidP="00A07325">
      <w:pPr>
        <w:pStyle w:val="40"/>
        <w:keepNext/>
        <w:shd w:val="clear" w:color="auto" w:fill="auto"/>
        <w:spacing w:line="228" w:lineRule="auto"/>
        <w:rPr>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w:t>
      </w:r>
    </w:p>
    <w:p w:rsidR="00A07325" w:rsidRDefault="00A07325" w:rsidP="00A07325">
      <w:pPr>
        <w:pStyle w:val="40"/>
        <w:keepNext/>
        <w:shd w:val="clear" w:color="auto" w:fill="auto"/>
        <w:spacing w:line="228" w:lineRule="auto"/>
        <w:rPr>
          <w:b w:val="0"/>
          <w:sz w:val="28"/>
          <w:szCs w:val="28"/>
        </w:rPr>
      </w:pPr>
    </w:p>
    <w:p w:rsidR="00A07325" w:rsidRDefault="00A07325" w:rsidP="00A07325">
      <w:pPr>
        <w:rPr>
          <w:bCs/>
          <w:sz w:val="28"/>
          <w:szCs w:val="28"/>
          <w:lang w:val="uk-UA" w:eastAsia="en-US"/>
        </w:rPr>
      </w:pPr>
      <w:r>
        <w:rPr>
          <w:sz w:val="28"/>
          <w:szCs w:val="28"/>
          <w:lang w:val="uk-UA" w:eastAsia="en-US"/>
        </w:rPr>
        <w:t>1. Паспорт програми</w:t>
      </w:r>
      <w:r>
        <w:rPr>
          <w:b/>
          <w:sz w:val="28"/>
          <w:szCs w:val="28"/>
          <w:lang w:val="uk-UA" w:eastAsia="en-US"/>
        </w:rPr>
        <w:t xml:space="preserve"> </w:t>
      </w:r>
      <w:r>
        <w:rPr>
          <w:bCs/>
          <w:sz w:val="28"/>
          <w:szCs w:val="28"/>
          <w:lang w:val="uk-UA" w:eastAsia="en-US"/>
        </w:rPr>
        <w:t>фінансової  підтримки Ічнянської районної ради ветеранів України на 2020 рік</w:t>
      </w:r>
    </w:p>
    <w:p w:rsidR="00A07325" w:rsidRDefault="00A07325" w:rsidP="00A07325">
      <w:pPr>
        <w:pStyle w:val="40"/>
        <w:keepNext/>
        <w:shd w:val="clear" w:color="auto" w:fill="auto"/>
        <w:spacing w:line="228" w:lineRule="auto"/>
        <w:rPr>
          <w:b w:val="0"/>
          <w:sz w:val="28"/>
          <w:szCs w:val="28"/>
        </w:rPr>
      </w:pPr>
      <w:r>
        <w:rPr>
          <w:b w:val="0"/>
          <w:sz w:val="28"/>
          <w:szCs w:val="28"/>
        </w:rPr>
        <w:tab/>
      </w:r>
      <w:r>
        <w:rPr>
          <w:b w:val="0"/>
          <w:sz w:val="28"/>
          <w:szCs w:val="28"/>
        </w:rPr>
        <w:tab/>
      </w:r>
      <w:r>
        <w:rPr>
          <w:b w:val="0"/>
          <w:sz w:val="28"/>
          <w:szCs w:val="28"/>
        </w:rPr>
        <w:tab/>
      </w:r>
      <w:r>
        <w:rPr>
          <w:b w:val="0"/>
          <w:sz w:val="28"/>
          <w:szCs w:val="28"/>
        </w:rPr>
        <w:tab/>
      </w:r>
    </w:p>
    <w:p w:rsidR="00A07325" w:rsidRDefault="00A07325" w:rsidP="00A07325">
      <w:pPr>
        <w:pStyle w:val="40"/>
        <w:keepNext/>
        <w:shd w:val="clear" w:color="auto" w:fill="auto"/>
        <w:spacing w:line="228" w:lineRule="auto"/>
        <w:rPr>
          <w:b w:val="0"/>
          <w:sz w:val="28"/>
          <w:szCs w:val="28"/>
        </w:rPr>
      </w:pPr>
      <w:r>
        <w:rPr>
          <w:b w:val="0"/>
          <w:sz w:val="28"/>
          <w:szCs w:val="28"/>
        </w:rPr>
        <w:t xml:space="preserve">2.Загальна характеристика                                                                                                                                                              </w:t>
      </w:r>
    </w:p>
    <w:p w:rsidR="00A07325" w:rsidRDefault="00A07325" w:rsidP="00A07325">
      <w:pPr>
        <w:pStyle w:val="40"/>
        <w:keepNext/>
        <w:shd w:val="clear" w:color="auto" w:fill="auto"/>
        <w:spacing w:line="228" w:lineRule="auto"/>
        <w:rPr>
          <w:b w:val="0"/>
          <w:sz w:val="28"/>
          <w:szCs w:val="28"/>
        </w:rPr>
      </w:pPr>
    </w:p>
    <w:p w:rsidR="00A07325" w:rsidRDefault="00A07325" w:rsidP="00A07325">
      <w:pPr>
        <w:pStyle w:val="40"/>
        <w:keepNext/>
        <w:shd w:val="clear" w:color="auto" w:fill="auto"/>
        <w:spacing w:line="228" w:lineRule="auto"/>
        <w:rPr>
          <w:b w:val="0"/>
          <w:sz w:val="28"/>
          <w:szCs w:val="28"/>
        </w:rPr>
      </w:pPr>
      <w:r>
        <w:rPr>
          <w:b w:val="0"/>
          <w:sz w:val="28"/>
          <w:szCs w:val="28"/>
        </w:rPr>
        <w:t>3. Проблеми, на розв'язання яких спрямована Програма</w:t>
      </w:r>
      <w:r>
        <w:rPr>
          <w:b w:val="0"/>
          <w:sz w:val="28"/>
          <w:szCs w:val="28"/>
        </w:rPr>
        <w:tab/>
      </w:r>
      <w:r>
        <w:rPr>
          <w:b w:val="0"/>
          <w:sz w:val="28"/>
          <w:szCs w:val="28"/>
        </w:rPr>
        <w:tab/>
      </w:r>
      <w:r>
        <w:rPr>
          <w:b w:val="0"/>
          <w:sz w:val="28"/>
          <w:szCs w:val="28"/>
        </w:rPr>
        <w:tab/>
        <w:t xml:space="preserve">       </w:t>
      </w:r>
    </w:p>
    <w:p w:rsidR="00A07325" w:rsidRDefault="00A07325" w:rsidP="00A07325">
      <w:pPr>
        <w:pStyle w:val="40"/>
        <w:keepNext/>
        <w:shd w:val="clear" w:color="auto" w:fill="auto"/>
        <w:spacing w:line="228" w:lineRule="auto"/>
        <w:rPr>
          <w:b w:val="0"/>
          <w:sz w:val="28"/>
          <w:szCs w:val="28"/>
        </w:rPr>
      </w:pPr>
    </w:p>
    <w:p w:rsidR="00A07325" w:rsidRDefault="00A07325" w:rsidP="00A07325">
      <w:pPr>
        <w:pStyle w:val="40"/>
        <w:keepNext/>
        <w:shd w:val="clear" w:color="auto" w:fill="auto"/>
        <w:spacing w:line="228" w:lineRule="auto"/>
        <w:rPr>
          <w:b w:val="0"/>
          <w:sz w:val="28"/>
          <w:szCs w:val="28"/>
        </w:rPr>
      </w:pPr>
      <w:r>
        <w:rPr>
          <w:b w:val="0"/>
          <w:sz w:val="28"/>
          <w:szCs w:val="28"/>
        </w:rPr>
        <w:t xml:space="preserve">4. Мета Програми                                                                                    </w:t>
      </w:r>
      <w:r>
        <w:rPr>
          <w:b w:val="0"/>
          <w:sz w:val="28"/>
          <w:szCs w:val="28"/>
        </w:rPr>
        <w:tab/>
        <w:t xml:space="preserve">     </w:t>
      </w:r>
    </w:p>
    <w:p w:rsidR="00A07325" w:rsidRDefault="00A07325" w:rsidP="00A07325">
      <w:pPr>
        <w:pStyle w:val="40"/>
        <w:keepNext/>
        <w:shd w:val="clear" w:color="auto" w:fill="auto"/>
        <w:spacing w:line="228" w:lineRule="auto"/>
        <w:rPr>
          <w:b w:val="0"/>
          <w:sz w:val="28"/>
          <w:szCs w:val="28"/>
        </w:rPr>
      </w:pPr>
    </w:p>
    <w:p w:rsidR="00A07325" w:rsidRDefault="00A07325" w:rsidP="00A07325">
      <w:pPr>
        <w:pStyle w:val="40"/>
        <w:keepNext/>
        <w:shd w:val="clear" w:color="auto" w:fill="auto"/>
        <w:spacing w:line="228" w:lineRule="auto"/>
        <w:rPr>
          <w:b w:val="0"/>
          <w:sz w:val="28"/>
          <w:szCs w:val="28"/>
          <w:lang w:eastAsia="ru-RU"/>
        </w:rPr>
      </w:pPr>
      <w:r>
        <w:rPr>
          <w:b w:val="0"/>
          <w:sz w:val="28"/>
          <w:szCs w:val="28"/>
        </w:rPr>
        <w:t xml:space="preserve">5. Завдання Програми                                                                                           </w:t>
      </w:r>
    </w:p>
    <w:p w:rsidR="00A07325" w:rsidRDefault="00A07325" w:rsidP="00A07325">
      <w:pPr>
        <w:pStyle w:val="40"/>
        <w:keepNext/>
        <w:shd w:val="clear" w:color="auto" w:fill="auto"/>
        <w:spacing w:line="228" w:lineRule="auto"/>
        <w:rPr>
          <w:b w:val="0"/>
          <w:sz w:val="28"/>
          <w:szCs w:val="28"/>
        </w:rPr>
      </w:pPr>
    </w:p>
    <w:p w:rsidR="00A07325" w:rsidRDefault="00A07325" w:rsidP="00A07325">
      <w:pPr>
        <w:pStyle w:val="40"/>
        <w:keepNext/>
        <w:shd w:val="clear" w:color="auto" w:fill="auto"/>
        <w:spacing w:line="228" w:lineRule="auto"/>
        <w:rPr>
          <w:b w:val="0"/>
          <w:sz w:val="28"/>
          <w:szCs w:val="28"/>
        </w:rPr>
      </w:pPr>
      <w:r>
        <w:rPr>
          <w:b w:val="0"/>
          <w:sz w:val="28"/>
          <w:szCs w:val="28"/>
        </w:rPr>
        <w:t xml:space="preserve">6.Заходи та реалізація Програми                             </w:t>
      </w:r>
      <w:r>
        <w:rPr>
          <w:b w:val="0"/>
          <w:sz w:val="28"/>
          <w:szCs w:val="28"/>
        </w:rPr>
        <w:tab/>
      </w:r>
      <w:r>
        <w:rPr>
          <w:b w:val="0"/>
          <w:sz w:val="28"/>
          <w:szCs w:val="28"/>
        </w:rPr>
        <w:tab/>
      </w:r>
      <w:r>
        <w:rPr>
          <w:b w:val="0"/>
          <w:sz w:val="28"/>
          <w:szCs w:val="28"/>
        </w:rPr>
        <w:tab/>
        <w:t xml:space="preserve">                 </w:t>
      </w:r>
    </w:p>
    <w:p w:rsidR="00A07325" w:rsidRDefault="00A07325" w:rsidP="00A07325">
      <w:pPr>
        <w:pStyle w:val="40"/>
        <w:keepNext/>
        <w:shd w:val="clear" w:color="auto" w:fill="auto"/>
        <w:spacing w:line="228" w:lineRule="auto"/>
        <w:rPr>
          <w:b w:val="0"/>
          <w:sz w:val="28"/>
          <w:szCs w:val="28"/>
        </w:rPr>
      </w:pPr>
    </w:p>
    <w:p w:rsidR="00A07325" w:rsidRDefault="00A07325" w:rsidP="00A07325">
      <w:pPr>
        <w:pStyle w:val="40"/>
        <w:keepNext/>
        <w:shd w:val="clear" w:color="auto" w:fill="auto"/>
        <w:spacing w:line="228" w:lineRule="auto"/>
        <w:rPr>
          <w:b w:val="0"/>
          <w:sz w:val="28"/>
          <w:szCs w:val="28"/>
        </w:rPr>
      </w:pPr>
      <w:r>
        <w:rPr>
          <w:b w:val="0"/>
          <w:sz w:val="28"/>
          <w:szCs w:val="28"/>
        </w:rPr>
        <w:t>7. Фінансове забезпечення  Програми</w:t>
      </w:r>
      <w:r>
        <w:rPr>
          <w:b w:val="0"/>
          <w:sz w:val="28"/>
          <w:szCs w:val="28"/>
        </w:rPr>
        <w:tab/>
        <w:t xml:space="preserve">                              </w:t>
      </w:r>
      <w:r>
        <w:rPr>
          <w:b w:val="0"/>
          <w:sz w:val="28"/>
          <w:szCs w:val="28"/>
        </w:rPr>
        <w:tab/>
      </w:r>
      <w:r>
        <w:rPr>
          <w:b w:val="0"/>
          <w:sz w:val="28"/>
          <w:szCs w:val="28"/>
        </w:rPr>
        <w:tab/>
      </w:r>
      <w:r>
        <w:rPr>
          <w:b w:val="0"/>
          <w:sz w:val="28"/>
          <w:szCs w:val="28"/>
        </w:rPr>
        <w:tab/>
        <w:t xml:space="preserve">       </w:t>
      </w:r>
    </w:p>
    <w:p w:rsidR="00A07325" w:rsidRDefault="00A07325" w:rsidP="00A07325">
      <w:pPr>
        <w:pStyle w:val="40"/>
        <w:keepNext/>
        <w:shd w:val="clear" w:color="auto" w:fill="auto"/>
        <w:spacing w:line="228" w:lineRule="auto"/>
        <w:rPr>
          <w:b w:val="0"/>
          <w:sz w:val="28"/>
          <w:szCs w:val="28"/>
        </w:rPr>
      </w:pPr>
    </w:p>
    <w:p w:rsidR="00A07325" w:rsidRDefault="00A07325" w:rsidP="00A07325">
      <w:pPr>
        <w:pStyle w:val="40"/>
        <w:keepNext/>
        <w:shd w:val="clear" w:color="auto" w:fill="auto"/>
        <w:spacing w:line="228" w:lineRule="auto"/>
        <w:rPr>
          <w:b w:val="0"/>
          <w:sz w:val="28"/>
          <w:szCs w:val="28"/>
        </w:rPr>
      </w:pPr>
      <w:r>
        <w:rPr>
          <w:b w:val="0"/>
          <w:sz w:val="28"/>
          <w:szCs w:val="28"/>
        </w:rPr>
        <w:t xml:space="preserve">8. Контроль за виконанням Програми                                                               </w:t>
      </w:r>
    </w:p>
    <w:p w:rsidR="00A07325" w:rsidRDefault="00A07325" w:rsidP="00A07325">
      <w:pPr>
        <w:spacing w:line="228" w:lineRule="auto"/>
        <w:jc w:val="both"/>
        <w:rPr>
          <w:b/>
          <w:sz w:val="28"/>
          <w:szCs w:val="28"/>
          <w:lang w:val="uk-UA"/>
        </w:rPr>
      </w:pPr>
    </w:p>
    <w:p w:rsidR="00A07325" w:rsidRDefault="00A07325" w:rsidP="00A07325">
      <w:pPr>
        <w:spacing w:line="228" w:lineRule="auto"/>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jc w:val="both"/>
        <w:rPr>
          <w:b/>
          <w:sz w:val="28"/>
          <w:szCs w:val="28"/>
          <w:lang w:val="uk-UA"/>
        </w:rPr>
      </w:pPr>
    </w:p>
    <w:p w:rsidR="00B21641" w:rsidRDefault="00B21641" w:rsidP="00A07325">
      <w:pPr>
        <w:jc w:val="both"/>
        <w:rPr>
          <w:b/>
          <w:sz w:val="28"/>
          <w:szCs w:val="28"/>
          <w:lang w:val="uk-UA"/>
        </w:rPr>
      </w:pPr>
    </w:p>
    <w:p w:rsidR="00B21641" w:rsidRDefault="00B21641" w:rsidP="00A07325">
      <w:pPr>
        <w:jc w:val="both"/>
        <w:rPr>
          <w:b/>
          <w:sz w:val="28"/>
          <w:szCs w:val="28"/>
          <w:lang w:val="uk-UA"/>
        </w:rPr>
      </w:pPr>
    </w:p>
    <w:p w:rsidR="00B21641" w:rsidRDefault="00B21641" w:rsidP="00A07325">
      <w:pPr>
        <w:jc w:val="both"/>
        <w:rPr>
          <w:b/>
          <w:sz w:val="28"/>
          <w:szCs w:val="28"/>
          <w:lang w:val="uk-UA"/>
        </w:rPr>
      </w:pPr>
    </w:p>
    <w:p w:rsidR="00B21641" w:rsidRDefault="00B21641" w:rsidP="00A07325">
      <w:pPr>
        <w:jc w:val="both"/>
        <w:rPr>
          <w:b/>
          <w:sz w:val="28"/>
          <w:szCs w:val="28"/>
          <w:lang w:val="uk-UA"/>
        </w:rPr>
      </w:pPr>
    </w:p>
    <w:p w:rsidR="00B21641" w:rsidRDefault="00B21641" w:rsidP="00A07325">
      <w:pPr>
        <w:jc w:val="both"/>
        <w:rPr>
          <w:b/>
          <w:sz w:val="28"/>
          <w:szCs w:val="28"/>
          <w:lang w:val="uk-UA"/>
        </w:rPr>
      </w:pPr>
    </w:p>
    <w:p w:rsidR="00A07325" w:rsidRDefault="00A07325" w:rsidP="00A07325">
      <w:pPr>
        <w:jc w:val="both"/>
        <w:rPr>
          <w:b/>
          <w:sz w:val="28"/>
          <w:szCs w:val="28"/>
          <w:lang w:val="uk-UA"/>
        </w:rPr>
      </w:pPr>
    </w:p>
    <w:p w:rsidR="00A07325" w:rsidRDefault="00A07325" w:rsidP="00A07325">
      <w:pPr>
        <w:tabs>
          <w:tab w:val="left" w:pos="3418"/>
        </w:tabs>
        <w:spacing w:line="228" w:lineRule="auto"/>
        <w:jc w:val="center"/>
        <w:rPr>
          <w:b/>
          <w:sz w:val="28"/>
          <w:szCs w:val="28"/>
          <w:lang w:val="uk-UA"/>
        </w:rPr>
      </w:pPr>
    </w:p>
    <w:p w:rsidR="00A07325" w:rsidRDefault="00A07325" w:rsidP="00A07325">
      <w:pPr>
        <w:tabs>
          <w:tab w:val="left" w:pos="3418"/>
        </w:tabs>
        <w:spacing w:line="228" w:lineRule="auto"/>
        <w:jc w:val="center"/>
        <w:rPr>
          <w:b/>
          <w:sz w:val="28"/>
          <w:szCs w:val="28"/>
          <w:lang w:val="uk-UA"/>
        </w:rPr>
      </w:pPr>
      <w:r>
        <w:rPr>
          <w:b/>
          <w:sz w:val="28"/>
          <w:szCs w:val="28"/>
          <w:lang w:val="uk-UA"/>
        </w:rPr>
        <w:t>ПАСПОРТ</w:t>
      </w:r>
    </w:p>
    <w:p w:rsidR="00A07325" w:rsidRDefault="00A07325" w:rsidP="00A07325">
      <w:pPr>
        <w:tabs>
          <w:tab w:val="left" w:pos="3418"/>
        </w:tabs>
        <w:spacing w:line="228" w:lineRule="auto"/>
        <w:jc w:val="center"/>
        <w:rPr>
          <w:b/>
          <w:sz w:val="28"/>
          <w:szCs w:val="28"/>
          <w:lang w:val="uk-UA"/>
        </w:rPr>
      </w:pPr>
      <w:r>
        <w:rPr>
          <w:b/>
          <w:sz w:val="28"/>
          <w:szCs w:val="28"/>
          <w:lang w:val="uk-UA"/>
        </w:rPr>
        <w:t>Програми фінансової  підтримки Ічнянської районної ради ветеранів України на 2020 рік</w:t>
      </w:r>
    </w:p>
    <w:p w:rsidR="00A07325" w:rsidRDefault="00A07325" w:rsidP="00A07325">
      <w:pPr>
        <w:spacing w:line="228" w:lineRule="auto"/>
        <w:rPr>
          <w:sz w:val="28"/>
          <w:szCs w:val="28"/>
          <w:lang w:val="uk-UA"/>
        </w:rPr>
      </w:pPr>
    </w:p>
    <w:p w:rsidR="00A07325" w:rsidRDefault="00A07325" w:rsidP="00A07325">
      <w:pPr>
        <w:spacing w:line="228" w:lineRule="auto"/>
        <w:rPr>
          <w:sz w:val="28"/>
          <w:szCs w:val="28"/>
          <w:lang w:val="uk-UA"/>
        </w:rPr>
      </w:pPr>
    </w:p>
    <w:p w:rsidR="00A07325" w:rsidRDefault="00A07325" w:rsidP="00A07325">
      <w:pPr>
        <w:spacing w:line="228" w:lineRule="auto"/>
        <w:jc w:val="both"/>
        <w:rPr>
          <w:sz w:val="28"/>
          <w:szCs w:val="28"/>
          <w:u w:val="single"/>
          <w:lang w:val="uk-UA"/>
        </w:rPr>
      </w:pPr>
      <w:r>
        <w:rPr>
          <w:sz w:val="28"/>
          <w:szCs w:val="28"/>
          <w:lang w:val="uk-UA"/>
        </w:rPr>
        <w:t>1. Ініціатор розроблення Програми - Ічнянська міська рада.</w:t>
      </w:r>
    </w:p>
    <w:p w:rsidR="00A07325" w:rsidRDefault="00A07325" w:rsidP="00A07325">
      <w:pPr>
        <w:spacing w:line="228" w:lineRule="auto"/>
        <w:rPr>
          <w:sz w:val="28"/>
          <w:szCs w:val="28"/>
          <w:lang w:val="uk-UA"/>
        </w:rPr>
      </w:pPr>
    </w:p>
    <w:p w:rsidR="00A07325" w:rsidRDefault="00A07325" w:rsidP="00A07325">
      <w:pPr>
        <w:spacing w:line="228" w:lineRule="auto"/>
        <w:rPr>
          <w:sz w:val="28"/>
          <w:szCs w:val="28"/>
          <w:lang w:val="uk-UA"/>
        </w:rPr>
      </w:pPr>
      <w:r>
        <w:rPr>
          <w:sz w:val="28"/>
          <w:szCs w:val="28"/>
          <w:lang w:val="uk-UA"/>
        </w:rPr>
        <w:t>2. Назва  нормативних документів про необхідність розроблення програми: Закон України «Про основні засади соціального захисту ветеранів праці та інших громадян похилого віку в Україні» та  Закон України «Про статус ветеранів війни, гарантії їх соціального захисту»</w:t>
      </w:r>
    </w:p>
    <w:p w:rsidR="00A07325" w:rsidRDefault="00A07325" w:rsidP="00A07325">
      <w:pPr>
        <w:spacing w:line="228" w:lineRule="auto"/>
        <w:rPr>
          <w:sz w:val="28"/>
          <w:szCs w:val="28"/>
          <w:lang w:val="uk-UA"/>
        </w:rPr>
      </w:pPr>
    </w:p>
    <w:p w:rsidR="00A07325" w:rsidRDefault="00A07325" w:rsidP="00A07325">
      <w:pPr>
        <w:spacing w:line="228" w:lineRule="auto"/>
        <w:jc w:val="both"/>
        <w:rPr>
          <w:sz w:val="28"/>
          <w:szCs w:val="28"/>
          <w:lang w:val="uk-UA"/>
        </w:rPr>
      </w:pPr>
      <w:r>
        <w:rPr>
          <w:sz w:val="28"/>
          <w:szCs w:val="28"/>
          <w:lang w:val="uk-UA"/>
        </w:rPr>
        <w:t>3. Розробник програми  Ічнянська міська рада</w:t>
      </w:r>
    </w:p>
    <w:p w:rsidR="00A07325" w:rsidRDefault="00A07325" w:rsidP="00A07325">
      <w:pPr>
        <w:spacing w:line="228" w:lineRule="auto"/>
        <w:jc w:val="both"/>
        <w:rPr>
          <w:sz w:val="28"/>
          <w:szCs w:val="28"/>
          <w:u w:val="single"/>
          <w:lang w:val="uk-UA"/>
        </w:rPr>
      </w:pPr>
      <w:r>
        <w:rPr>
          <w:sz w:val="28"/>
          <w:szCs w:val="28"/>
          <w:lang w:val="uk-UA"/>
        </w:rPr>
        <w:t xml:space="preserve">4. </w:t>
      </w:r>
      <w:proofErr w:type="spellStart"/>
      <w:r>
        <w:rPr>
          <w:sz w:val="28"/>
          <w:szCs w:val="28"/>
          <w:lang w:val="uk-UA"/>
        </w:rPr>
        <w:t>Співрозробники</w:t>
      </w:r>
      <w:proofErr w:type="spellEnd"/>
      <w:r>
        <w:rPr>
          <w:sz w:val="28"/>
          <w:szCs w:val="28"/>
          <w:lang w:val="uk-UA"/>
        </w:rPr>
        <w:t xml:space="preserve"> програми  Ічнянської районної ради ветеранів України.</w:t>
      </w:r>
    </w:p>
    <w:p w:rsidR="00A07325" w:rsidRDefault="00A07325" w:rsidP="00A07325">
      <w:pPr>
        <w:spacing w:line="228" w:lineRule="auto"/>
        <w:rPr>
          <w:sz w:val="28"/>
          <w:szCs w:val="28"/>
          <w:lang w:val="uk-UA"/>
        </w:rPr>
      </w:pPr>
    </w:p>
    <w:p w:rsidR="00A07325" w:rsidRDefault="00A07325" w:rsidP="00A07325">
      <w:pPr>
        <w:spacing w:line="228" w:lineRule="auto"/>
        <w:jc w:val="both"/>
        <w:rPr>
          <w:sz w:val="28"/>
          <w:szCs w:val="28"/>
          <w:lang w:val="uk-UA"/>
        </w:rPr>
      </w:pPr>
      <w:r>
        <w:rPr>
          <w:sz w:val="28"/>
          <w:szCs w:val="28"/>
          <w:lang w:val="uk-UA"/>
        </w:rPr>
        <w:t>5. Відповідальний виконавець програми  Ічнянської районної ради ветеранів України</w:t>
      </w:r>
    </w:p>
    <w:p w:rsidR="00A07325" w:rsidRDefault="00A07325" w:rsidP="00A07325">
      <w:pPr>
        <w:spacing w:line="228" w:lineRule="auto"/>
        <w:jc w:val="both"/>
        <w:rPr>
          <w:sz w:val="28"/>
          <w:szCs w:val="28"/>
          <w:u w:val="single"/>
          <w:lang w:val="uk-UA"/>
        </w:rPr>
      </w:pPr>
      <w:r>
        <w:rPr>
          <w:sz w:val="28"/>
          <w:szCs w:val="28"/>
          <w:lang w:val="uk-UA"/>
        </w:rPr>
        <w:t>6. Учасники програми  Ічнянської районної ради ветеранів України, Ічнянська міська рада</w:t>
      </w:r>
    </w:p>
    <w:p w:rsidR="00A07325" w:rsidRDefault="00A07325" w:rsidP="00A07325">
      <w:pPr>
        <w:spacing w:line="228" w:lineRule="auto"/>
        <w:rPr>
          <w:sz w:val="28"/>
          <w:szCs w:val="28"/>
          <w:lang w:val="uk-UA"/>
        </w:rPr>
      </w:pPr>
    </w:p>
    <w:p w:rsidR="00A07325" w:rsidRDefault="00A07325" w:rsidP="00A07325">
      <w:pPr>
        <w:spacing w:line="228" w:lineRule="auto"/>
        <w:rPr>
          <w:b/>
          <w:sz w:val="28"/>
          <w:szCs w:val="28"/>
          <w:u w:val="single"/>
          <w:lang w:val="uk-UA"/>
        </w:rPr>
      </w:pPr>
      <w:r>
        <w:rPr>
          <w:sz w:val="28"/>
          <w:szCs w:val="28"/>
          <w:lang w:val="uk-UA"/>
        </w:rPr>
        <w:t>7. Термін реалізації програми  2020 рік</w:t>
      </w:r>
    </w:p>
    <w:p w:rsidR="00A07325" w:rsidRDefault="00A07325" w:rsidP="00A07325">
      <w:pPr>
        <w:spacing w:line="228" w:lineRule="auto"/>
        <w:rPr>
          <w:b/>
          <w:sz w:val="28"/>
          <w:szCs w:val="28"/>
          <w:u w:val="single"/>
          <w:lang w:val="uk-UA"/>
        </w:rPr>
      </w:pPr>
    </w:p>
    <w:p w:rsidR="00A07325" w:rsidRDefault="00A07325" w:rsidP="00A07325">
      <w:pPr>
        <w:spacing w:line="228" w:lineRule="auto"/>
        <w:rPr>
          <w:sz w:val="28"/>
          <w:szCs w:val="28"/>
          <w:lang w:val="uk-UA"/>
        </w:rPr>
      </w:pPr>
      <w:r>
        <w:rPr>
          <w:sz w:val="28"/>
          <w:szCs w:val="28"/>
          <w:lang w:val="uk-UA"/>
        </w:rPr>
        <w:t xml:space="preserve">8. Загальний обсяг фінансових ресурсів необхідних для реалізації програми </w:t>
      </w:r>
    </w:p>
    <w:p w:rsidR="00A07325" w:rsidRDefault="00A07325" w:rsidP="00A07325">
      <w:pPr>
        <w:spacing w:line="228" w:lineRule="auto"/>
        <w:rPr>
          <w:lang w:val="uk-UA"/>
        </w:rPr>
      </w:pPr>
      <w:r>
        <w:rPr>
          <w:sz w:val="28"/>
          <w:szCs w:val="28"/>
          <w:lang w:val="uk-UA"/>
        </w:rPr>
        <w:t>за рахунок міського бюджету - 18 тис. гривень.</w:t>
      </w:r>
    </w:p>
    <w:p w:rsidR="00A07325" w:rsidRDefault="00A07325" w:rsidP="00A07325">
      <w:pPr>
        <w:tabs>
          <w:tab w:val="left" w:pos="1715"/>
        </w:tabs>
        <w:spacing w:line="228" w:lineRule="auto"/>
        <w:rPr>
          <w:lang w:val="uk-UA"/>
        </w:rPr>
      </w:pPr>
      <w:r>
        <w:rPr>
          <w:lang w:val="uk-UA"/>
        </w:rPr>
        <w:tab/>
      </w: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tabs>
          <w:tab w:val="left" w:pos="1715"/>
        </w:tabs>
        <w:spacing w:line="228" w:lineRule="auto"/>
        <w:rPr>
          <w:b/>
          <w:sz w:val="28"/>
          <w:szCs w:val="28"/>
          <w:lang w:val="uk-UA"/>
        </w:rPr>
      </w:pPr>
    </w:p>
    <w:p w:rsidR="00A07325" w:rsidRDefault="00A07325" w:rsidP="00A07325">
      <w:pPr>
        <w:spacing w:line="228" w:lineRule="auto"/>
        <w:ind w:left="900"/>
        <w:jc w:val="center"/>
        <w:rPr>
          <w:b/>
          <w:sz w:val="28"/>
          <w:szCs w:val="28"/>
          <w:lang w:val="uk-UA"/>
        </w:rPr>
      </w:pPr>
      <w:r>
        <w:rPr>
          <w:b/>
          <w:sz w:val="28"/>
          <w:lang w:val="uk-UA"/>
        </w:rPr>
        <w:t>Програми фінансової  підтримки Ічнянської районної ради ветеранів України на 2020 рік</w:t>
      </w:r>
    </w:p>
    <w:p w:rsidR="00A07325" w:rsidRDefault="00A07325" w:rsidP="00A07325">
      <w:pPr>
        <w:spacing w:line="228" w:lineRule="auto"/>
        <w:ind w:left="900"/>
        <w:jc w:val="center"/>
        <w:rPr>
          <w:b/>
          <w:sz w:val="28"/>
          <w:szCs w:val="28"/>
          <w:lang w:val="uk-UA"/>
        </w:rPr>
      </w:pPr>
      <w:r>
        <w:rPr>
          <w:b/>
          <w:sz w:val="28"/>
          <w:szCs w:val="28"/>
          <w:lang w:val="uk-UA"/>
        </w:rPr>
        <w:t>Загальна характеристика</w:t>
      </w:r>
    </w:p>
    <w:p w:rsidR="00A07325" w:rsidRDefault="00A07325" w:rsidP="00A07325">
      <w:pPr>
        <w:spacing w:line="228" w:lineRule="auto"/>
        <w:ind w:left="900"/>
        <w:jc w:val="center"/>
        <w:rPr>
          <w:b/>
          <w:sz w:val="28"/>
          <w:szCs w:val="28"/>
          <w:lang w:val="uk-UA"/>
        </w:rPr>
      </w:pPr>
    </w:p>
    <w:p w:rsidR="00A07325" w:rsidRDefault="00A07325" w:rsidP="00A07325">
      <w:pPr>
        <w:tabs>
          <w:tab w:val="num" w:pos="0"/>
        </w:tabs>
        <w:spacing w:line="228" w:lineRule="auto"/>
        <w:ind w:firstLine="709"/>
        <w:jc w:val="both"/>
        <w:rPr>
          <w:sz w:val="28"/>
          <w:szCs w:val="28"/>
          <w:lang w:val="uk-UA"/>
        </w:rPr>
      </w:pPr>
      <w:r>
        <w:rPr>
          <w:sz w:val="28"/>
          <w:szCs w:val="28"/>
          <w:lang w:val="uk-UA"/>
        </w:rPr>
        <w:t>Програма спрямована на забезпечення реалізації законів України «Про основні засади соціального захисту ветеранів праці та інших громадян похилого віку в Україні», «Про статус ветеранів війни, гарантії їх соціального захисту», інших законодавчих документів що гарантують соціальні права мешканців Ічнянської об’єднаної територіальної громади, передбачені Конституцією України.</w:t>
      </w:r>
    </w:p>
    <w:p w:rsidR="00A07325" w:rsidRDefault="00A07325" w:rsidP="00A07325">
      <w:pPr>
        <w:tabs>
          <w:tab w:val="left" w:pos="3306"/>
        </w:tabs>
        <w:spacing w:line="228" w:lineRule="auto"/>
        <w:ind w:firstLine="709"/>
        <w:jc w:val="center"/>
        <w:rPr>
          <w:b/>
          <w:sz w:val="28"/>
          <w:szCs w:val="28"/>
          <w:lang w:val="uk-UA"/>
        </w:rPr>
      </w:pPr>
    </w:p>
    <w:p w:rsidR="00A07325" w:rsidRDefault="00A07325" w:rsidP="00A07325">
      <w:pPr>
        <w:tabs>
          <w:tab w:val="left" w:pos="3306"/>
        </w:tabs>
        <w:spacing w:line="228" w:lineRule="auto"/>
        <w:ind w:firstLine="709"/>
        <w:jc w:val="center"/>
        <w:rPr>
          <w:b/>
          <w:sz w:val="28"/>
          <w:szCs w:val="28"/>
          <w:lang w:val="uk-UA"/>
        </w:rPr>
      </w:pPr>
      <w:r>
        <w:rPr>
          <w:b/>
          <w:sz w:val="28"/>
          <w:szCs w:val="28"/>
          <w:lang w:val="uk-UA"/>
        </w:rPr>
        <w:t>Проблеми, на розв’язання яких спрямована Програма</w:t>
      </w:r>
    </w:p>
    <w:p w:rsidR="00A07325" w:rsidRDefault="00A07325" w:rsidP="00A07325">
      <w:pPr>
        <w:tabs>
          <w:tab w:val="left" w:pos="3306"/>
        </w:tabs>
        <w:spacing w:line="228" w:lineRule="auto"/>
        <w:ind w:firstLine="709"/>
        <w:jc w:val="center"/>
        <w:rPr>
          <w:b/>
          <w:sz w:val="28"/>
          <w:szCs w:val="28"/>
          <w:lang w:val="uk-UA"/>
        </w:rPr>
      </w:pPr>
    </w:p>
    <w:p w:rsidR="00A07325" w:rsidRDefault="00A07325" w:rsidP="00A07325">
      <w:pPr>
        <w:tabs>
          <w:tab w:val="left" w:pos="3306"/>
        </w:tabs>
        <w:spacing w:line="228" w:lineRule="auto"/>
        <w:ind w:firstLine="709"/>
        <w:jc w:val="both"/>
        <w:rPr>
          <w:sz w:val="28"/>
          <w:szCs w:val="28"/>
          <w:lang w:val="uk-UA"/>
        </w:rPr>
      </w:pPr>
      <w:r>
        <w:rPr>
          <w:sz w:val="28"/>
          <w:szCs w:val="28"/>
          <w:lang w:val="uk-UA"/>
        </w:rPr>
        <w:t xml:space="preserve">Одним з першочергових завдань держави та органів місцевого самоврядування є розвиток системи соціального захисту населення, підвищення добробуту громадян. </w:t>
      </w:r>
    </w:p>
    <w:p w:rsidR="00A07325" w:rsidRDefault="00A07325" w:rsidP="00A07325">
      <w:pPr>
        <w:tabs>
          <w:tab w:val="left" w:pos="3306"/>
        </w:tabs>
        <w:spacing w:line="228" w:lineRule="auto"/>
        <w:ind w:firstLine="709"/>
        <w:jc w:val="both"/>
        <w:rPr>
          <w:color w:val="000000"/>
          <w:sz w:val="28"/>
          <w:szCs w:val="28"/>
          <w:lang w:val="uk-UA"/>
        </w:rPr>
      </w:pPr>
      <w:r>
        <w:rPr>
          <w:color w:val="000000"/>
          <w:sz w:val="28"/>
          <w:szCs w:val="28"/>
          <w:lang w:val="uk-UA"/>
        </w:rPr>
        <w:t>Ефективна соціальна політика щодо всебічного вирішення проблем ветеранів є можливою лише за умови комплексної взаємодії органів  влади та  громадських організацій ветеранів.</w:t>
      </w:r>
    </w:p>
    <w:p w:rsidR="00A07325" w:rsidRDefault="00A07325" w:rsidP="00A07325">
      <w:pPr>
        <w:tabs>
          <w:tab w:val="left" w:pos="3306"/>
        </w:tabs>
        <w:spacing w:line="228" w:lineRule="auto"/>
        <w:ind w:firstLine="709"/>
        <w:jc w:val="both"/>
        <w:rPr>
          <w:color w:val="000000"/>
          <w:sz w:val="28"/>
          <w:szCs w:val="28"/>
          <w:lang w:val="uk-UA"/>
        </w:rPr>
      </w:pPr>
      <w:r>
        <w:rPr>
          <w:color w:val="000000"/>
          <w:sz w:val="28"/>
          <w:szCs w:val="28"/>
          <w:lang w:val="uk-UA"/>
        </w:rPr>
        <w:t>Ічнянської районної ради ветеранів України бере активну участь у розв’язанні проблем ветеранів та інвалідів, пов’язаних із поліпшенням матеріально-побутових умов, організацією культурного дозвілля,</w:t>
      </w:r>
      <w:r>
        <w:rPr>
          <w:bCs/>
          <w:color w:val="000000"/>
          <w:sz w:val="28"/>
          <w:szCs w:val="28"/>
          <w:lang w:val="uk-UA"/>
        </w:rPr>
        <w:t xml:space="preserve"> сприяють посиленню соціального захисту своїх членів, здійснюють підтримку їх громадської діяльності, тісно співпрацюють з органами влади та громадськими волонтерськими структурами.</w:t>
      </w:r>
      <w:r>
        <w:rPr>
          <w:color w:val="000000"/>
          <w:sz w:val="28"/>
          <w:szCs w:val="28"/>
          <w:lang w:val="uk-UA"/>
        </w:rPr>
        <w:t xml:space="preserve"> </w:t>
      </w:r>
    </w:p>
    <w:p w:rsidR="00A07325" w:rsidRDefault="00A07325" w:rsidP="00A07325">
      <w:pPr>
        <w:tabs>
          <w:tab w:val="left" w:pos="3306"/>
        </w:tabs>
        <w:spacing w:line="228" w:lineRule="auto"/>
        <w:ind w:firstLine="709"/>
        <w:jc w:val="both"/>
        <w:rPr>
          <w:color w:val="000000"/>
          <w:sz w:val="28"/>
          <w:szCs w:val="28"/>
          <w:lang w:val="uk-UA"/>
        </w:rPr>
      </w:pPr>
      <w:r>
        <w:rPr>
          <w:color w:val="000000"/>
          <w:sz w:val="28"/>
          <w:szCs w:val="28"/>
          <w:lang w:val="uk-UA"/>
        </w:rPr>
        <w:t xml:space="preserve">У своїй діяльності організації керуються Законом України «Про громадські об’єднання» та іншими законодавчими актами. </w:t>
      </w:r>
    </w:p>
    <w:p w:rsidR="00A07325" w:rsidRDefault="00A07325" w:rsidP="00A07325">
      <w:pPr>
        <w:tabs>
          <w:tab w:val="left" w:pos="255"/>
        </w:tabs>
        <w:spacing w:line="228" w:lineRule="auto"/>
        <w:ind w:firstLine="709"/>
        <w:jc w:val="both"/>
        <w:rPr>
          <w:color w:val="000000"/>
          <w:sz w:val="28"/>
          <w:szCs w:val="28"/>
          <w:lang w:val="uk-UA"/>
        </w:rPr>
      </w:pPr>
      <w:r>
        <w:rPr>
          <w:color w:val="000000"/>
          <w:sz w:val="28"/>
          <w:szCs w:val="28"/>
          <w:lang w:val="uk-UA"/>
        </w:rPr>
        <w:t>Програма спрямована на фінансову підтримку Ічнянської районної ради ветеранів України, яка об’єднує ветеранів війни і праці, учасників та дітей війни, інвалідів, людей похилого віку, пенсіонерів, воїнів-інтернаціоналістів, ліквідаторів аварії на Чорнобильській АЕС,</w:t>
      </w:r>
      <w:r>
        <w:rPr>
          <w:sz w:val="28"/>
          <w:szCs w:val="28"/>
          <w:lang w:val="uk-UA"/>
        </w:rPr>
        <w:t xml:space="preserve"> учасників антитерористичної операції, ООС та членів їх сімей</w:t>
      </w:r>
      <w:r>
        <w:rPr>
          <w:color w:val="000000"/>
          <w:sz w:val="28"/>
          <w:szCs w:val="28"/>
          <w:lang w:val="uk-UA"/>
        </w:rPr>
        <w:t>.</w:t>
      </w:r>
    </w:p>
    <w:p w:rsidR="00A07325" w:rsidRDefault="00A07325" w:rsidP="00A07325">
      <w:pPr>
        <w:tabs>
          <w:tab w:val="left" w:pos="1202"/>
        </w:tabs>
        <w:spacing w:line="228" w:lineRule="auto"/>
        <w:ind w:firstLine="709"/>
        <w:jc w:val="center"/>
        <w:rPr>
          <w:b/>
          <w:sz w:val="28"/>
          <w:szCs w:val="28"/>
          <w:lang w:val="uk-UA"/>
        </w:rPr>
      </w:pPr>
    </w:p>
    <w:p w:rsidR="00A07325" w:rsidRDefault="00A07325" w:rsidP="00A07325">
      <w:pPr>
        <w:tabs>
          <w:tab w:val="left" w:pos="1202"/>
        </w:tabs>
        <w:spacing w:line="228" w:lineRule="auto"/>
        <w:ind w:firstLine="709"/>
        <w:jc w:val="center"/>
        <w:rPr>
          <w:b/>
          <w:sz w:val="28"/>
          <w:szCs w:val="28"/>
          <w:lang w:val="uk-UA"/>
        </w:rPr>
      </w:pPr>
      <w:r>
        <w:rPr>
          <w:b/>
          <w:sz w:val="28"/>
          <w:szCs w:val="28"/>
          <w:lang w:val="uk-UA"/>
        </w:rPr>
        <w:t>Мета Програми</w:t>
      </w:r>
    </w:p>
    <w:p w:rsidR="00A07325" w:rsidRDefault="00A07325" w:rsidP="00A07325">
      <w:pPr>
        <w:tabs>
          <w:tab w:val="left" w:pos="709"/>
        </w:tabs>
        <w:spacing w:line="228" w:lineRule="auto"/>
        <w:ind w:firstLine="709"/>
        <w:jc w:val="center"/>
        <w:rPr>
          <w:b/>
          <w:sz w:val="28"/>
          <w:szCs w:val="28"/>
          <w:lang w:val="uk-UA"/>
        </w:rPr>
      </w:pPr>
    </w:p>
    <w:p w:rsidR="00A07325" w:rsidRDefault="00A07325" w:rsidP="00A07325">
      <w:pPr>
        <w:widowControl w:val="0"/>
        <w:tabs>
          <w:tab w:val="left" w:pos="709"/>
        </w:tabs>
        <w:autoSpaceDE w:val="0"/>
        <w:autoSpaceDN w:val="0"/>
        <w:adjustRightInd w:val="0"/>
        <w:ind w:firstLine="709"/>
        <w:jc w:val="both"/>
        <w:rPr>
          <w:rFonts w:ascii="Journal" w:hAnsi="Journal"/>
          <w:sz w:val="28"/>
          <w:lang w:val="uk-UA"/>
        </w:rPr>
      </w:pPr>
      <w:r>
        <w:rPr>
          <w:rFonts w:ascii="Journal" w:hAnsi="Journal"/>
          <w:sz w:val="28"/>
          <w:lang w:val="uk-UA"/>
        </w:rPr>
        <w:t xml:space="preserve">Всебічний  захист  законних  прав  соціальних, економічних,  вікових     та  інших  інтересів  ветеранів  війни  та  праці, військової  служби,     внутрішніх  справ, інших  пенсіонерів  та  інвалідів, учасників     ліквідації  наслідків аварії  на  Чорнобильській АЕС, потерпілих     внаслідок  Чорнобильської  катастрофи, учасників АТО, ООС, воїнів-інтернаціоналістів. </w:t>
      </w:r>
      <w:r>
        <w:rPr>
          <w:rFonts w:ascii="Journal" w:hAnsi="Journal"/>
          <w:sz w:val="28"/>
          <w:lang w:val="uk-UA"/>
        </w:rPr>
        <w:tab/>
        <w:t>Залучення  спонсорської  допомоги  підприємств, установ та  організацій всіх  форм  власності.</w:t>
      </w:r>
    </w:p>
    <w:p w:rsidR="00A07325" w:rsidRDefault="00A07325" w:rsidP="00A07325">
      <w:pPr>
        <w:widowControl w:val="0"/>
        <w:tabs>
          <w:tab w:val="left" w:pos="709"/>
        </w:tabs>
        <w:autoSpaceDE w:val="0"/>
        <w:autoSpaceDN w:val="0"/>
        <w:adjustRightInd w:val="0"/>
        <w:ind w:firstLine="709"/>
        <w:jc w:val="both"/>
        <w:rPr>
          <w:rFonts w:ascii="Journal" w:hAnsi="Journal"/>
          <w:sz w:val="28"/>
          <w:lang w:val="uk-UA"/>
        </w:rPr>
      </w:pPr>
      <w:r>
        <w:rPr>
          <w:rFonts w:ascii="Journal" w:hAnsi="Journal"/>
          <w:sz w:val="28"/>
          <w:lang w:val="uk-UA"/>
        </w:rPr>
        <w:t>Здійснення  патріотичного, морального  та  трудового  виховання      молоді  на  кращих  традиціях  життя та  діяльності  старшого     покоління.</w:t>
      </w:r>
    </w:p>
    <w:p w:rsidR="00A07325" w:rsidRDefault="00A07325" w:rsidP="00A07325">
      <w:pPr>
        <w:tabs>
          <w:tab w:val="left" w:pos="709"/>
          <w:tab w:val="left" w:pos="1202"/>
        </w:tabs>
        <w:spacing w:line="228" w:lineRule="auto"/>
        <w:ind w:firstLine="709"/>
        <w:jc w:val="both"/>
        <w:rPr>
          <w:sz w:val="28"/>
          <w:szCs w:val="28"/>
          <w:lang w:val="uk-UA"/>
        </w:rPr>
      </w:pPr>
    </w:p>
    <w:p w:rsidR="00A07325" w:rsidRDefault="00A07325" w:rsidP="00A07325">
      <w:pPr>
        <w:tabs>
          <w:tab w:val="left" w:pos="709"/>
          <w:tab w:val="left" w:pos="1202"/>
        </w:tabs>
        <w:spacing w:line="228" w:lineRule="auto"/>
        <w:ind w:firstLine="709"/>
        <w:jc w:val="both"/>
        <w:rPr>
          <w:sz w:val="28"/>
          <w:szCs w:val="28"/>
          <w:lang w:val="uk-UA"/>
        </w:rPr>
      </w:pPr>
    </w:p>
    <w:p w:rsidR="00A07325" w:rsidRDefault="00A07325" w:rsidP="00A07325">
      <w:pPr>
        <w:tabs>
          <w:tab w:val="left" w:pos="1953"/>
        </w:tabs>
        <w:spacing w:line="228" w:lineRule="auto"/>
        <w:ind w:firstLine="709"/>
        <w:jc w:val="center"/>
        <w:rPr>
          <w:b/>
          <w:sz w:val="28"/>
          <w:szCs w:val="28"/>
          <w:lang w:val="uk-UA"/>
        </w:rPr>
      </w:pPr>
      <w:r>
        <w:rPr>
          <w:b/>
          <w:sz w:val="28"/>
          <w:szCs w:val="28"/>
          <w:lang w:val="uk-UA"/>
        </w:rPr>
        <w:t>Завдання Програми</w:t>
      </w:r>
    </w:p>
    <w:p w:rsidR="00A07325" w:rsidRDefault="00A07325" w:rsidP="00A07325">
      <w:pPr>
        <w:tabs>
          <w:tab w:val="left" w:pos="1953"/>
        </w:tabs>
        <w:spacing w:line="228" w:lineRule="auto"/>
        <w:ind w:firstLine="709"/>
        <w:jc w:val="center"/>
        <w:rPr>
          <w:b/>
          <w:sz w:val="28"/>
          <w:szCs w:val="28"/>
          <w:lang w:val="uk-UA"/>
        </w:rPr>
      </w:pPr>
    </w:p>
    <w:p w:rsidR="00A07325" w:rsidRDefault="00A07325" w:rsidP="00A07325">
      <w:pPr>
        <w:pStyle w:val="a5"/>
        <w:tabs>
          <w:tab w:val="left" w:pos="709"/>
        </w:tabs>
        <w:spacing w:line="228" w:lineRule="auto"/>
        <w:ind w:left="0" w:firstLine="709"/>
        <w:jc w:val="both"/>
        <w:rPr>
          <w:sz w:val="28"/>
          <w:szCs w:val="28"/>
          <w:lang w:val="uk-UA"/>
        </w:rPr>
      </w:pPr>
      <w:r>
        <w:rPr>
          <w:bCs/>
          <w:sz w:val="28"/>
          <w:szCs w:val="28"/>
          <w:lang w:val="uk-UA"/>
        </w:rPr>
        <w:t>Завдання Програми</w:t>
      </w:r>
      <w:r>
        <w:rPr>
          <w:sz w:val="28"/>
          <w:szCs w:val="28"/>
          <w:lang w:val="uk-UA"/>
        </w:rPr>
        <w:t xml:space="preserve"> полягає у реалізації державної політики у сфері соціального захисту населення та наданні фінансової підтримки Ічнянський районній раді ветеранів України, яка працює у напрямку всебічного захисту законних прав, соціальних, економічних, вікових інтересів ветеранів війни та праці, воїнів-інтернаціоналістів, ліквідаторів аварії на Чорнобильській АЕС,</w:t>
      </w:r>
      <w:r>
        <w:rPr>
          <w:szCs w:val="28"/>
          <w:lang w:val="uk-UA"/>
        </w:rPr>
        <w:t xml:space="preserve"> </w:t>
      </w:r>
      <w:r>
        <w:rPr>
          <w:sz w:val="28"/>
          <w:szCs w:val="28"/>
          <w:lang w:val="uk-UA"/>
        </w:rPr>
        <w:t xml:space="preserve">учасників антитерористичної операції, ООС та членів їх сімей. </w:t>
      </w:r>
    </w:p>
    <w:p w:rsidR="00A07325" w:rsidRDefault="00A07325" w:rsidP="00A07325">
      <w:pPr>
        <w:pStyle w:val="a4"/>
        <w:spacing w:before="0" w:after="0"/>
        <w:ind w:firstLine="709"/>
        <w:jc w:val="both"/>
        <w:rPr>
          <w:sz w:val="28"/>
          <w:szCs w:val="28"/>
          <w:lang w:val="uk-UA"/>
        </w:rPr>
      </w:pPr>
      <w:r>
        <w:rPr>
          <w:sz w:val="28"/>
          <w:szCs w:val="28"/>
          <w:lang w:val="uk-UA"/>
        </w:rPr>
        <w:t>Програма має реалізовуватися з додержанням принципів, що обсяг бюджетних коштів, які виділяються Ічнянський районній раді ветеранів України, визначається з урахуванням:</w:t>
      </w:r>
    </w:p>
    <w:p w:rsidR="00A07325" w:rsidRDefault="00A07325" w:rsidP="00A07325">
      <w:pPr>
        <w:pStyle w:val="rvps2"/>
        <w:numPr>
          <w:ilvl w:val="0"/>
          <w:numId w:val="2"/>
        </w:numPr>
        <w:shd w:val="clear" w:color="auto" w:fill="FFFFFF"/>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0" w:firstLine="709"/>
        <w:jc w:val="both"/>
        <w:rPr>
          <w:color w:val="000000"/>
          <w:sz w:val="28"/>
          <w:szCs w:val="28"/>
          <w:lang w:val="uk-UA"/>
        </w:rPr>
      </w:pPr>
      <w:r>
        <w:rPr>
          <w:color w:val="000000"/>
          <w:sz w:val="28"/>
          <w:szCs w:val="28"/>
          <w:lang w:val="uk-UA"/>
        </w:rPr>
        <w:t>відповідності запланованих заходів цілям та пріоритетам державної політики у сфері соціального захисту інвалідів та ветеранів, а також очікуваним результатам;</w:t>
      </w:r>
    </w:p>
    <w:p w:rsidR="00A07325" w:rsidRDefault="00A07325" w:rsidP="00A07325">
      <w:pPr>
        <w:pStyle w:val="a4"/>
        <w:numPr>
          <w:ilvl w:val="0"/>
          <w:numId w:val="2"/>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line="228" w:lineRule="auto"/>
        <w:ind w:left="0" w:firstLine="709"/>
        <w:jc w:val="both"/>
        <w:rPr>
          <w:sz w:val="28"/>
          <w:szCs w:val="28"/>
          <w:lang w:val="uk-UA"/>
        </w:rPr>
      </w:pPr>
      <w:r>
        <w:rPr>
          <w:sz w:val="28"/>
          <w:szCs w:val="28"/>
          <w:lang w:val="uk-UA"/>
        </w:rPr>
        <w:t xml:space="preserve">актуальності, соціальної спрямованості та </w:t>
      </w:r>
      <w:proofErr w:type="spellStart"/>
      <w:r>
        <w:rPr>
          <w:sz w:val="28"/>
          <w:szCs w:val="28"/>
          <w:lang w:val="uk-UA"/>
        </w:rPr>
        <w:t>інноваційності</w:t>
      </w:r>
      <w:proofErr w:type="spellEnd"/>
      <w:r>
        <w:rPr>
          <w:sz w:val="28"/>
          <w:szCs w:val="28"/>
          <w:lang w:val="uk-UA"/>
        </w:rPr>
        <w:t xml:space="preserve"> заходів для відповідної категорії громадян, а також чіткості, повноти і правильності обрання такої категорії;</w:t>
      </w:r>
    </w:p>
    <w:p w:rsidR="00A07325" w:rsidRDefault="00A07325" w:rsidP="00A07325">
      <w:pPr>
        <w:pStyle w:val="a4"/>
        <w:numPr>
          <w:ilvl w:val="0"/>
          <w:numId w:val="2"/>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line="228" w:lineRule="auto"/>
        <w:ind w:left="0" w:firstLine="709"/>
        <w:jc w:val="both"/>
        <w:rPr>
          <w:sz w:val="28"/>
          <w:szCs w:val="28"/>
          <w:lang w:val="uk-UA"/>
        </w:rPr>
      </w:pPr>
      <w:r>
        <w:rPr>
          <w:sz w:val="28"/>
          <w:szCs w:val="28"/>
          <w:lang w:val="uk-UA"/>
        </w:rPr>
        <w:t>результатів діяльності Ічнянської районної ради ветеранів України у минулому році та досвіду її роботи;</w:t>
      </w:r>
    </w:p>
    <w:p w:rsidR="00A07325" w:rsidRDefault="00A07325" w:rsidP="00A07325">
      <w:pPr>
        <w:pStyle w:val="rvps2"/>
        <w:numPr>
          <w:ilvl w:val="0"/>
          <w:numId w:val="2"/>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0" w:firstLine="709"/>
        <w:jc w:val="both"/>
        <w:rPr>
          <w:color w:val="000000"/>
          <w:sz w:val="28"/>
          <w:szCs w:val="28"/>
          <w:lang w:val="uk-UA"/>
        </w:rPr>
      </w:pPr>
      <w:r>
        <w:rPr>
          <w:color w:val="000000"/>
          <w:sz w:val="28"/>
          <w:szCs w:val="28"/>
          <w:lang w:val="uk-UA"/>
        </w:rPr>
        <w:t xml:space="preserve">раціональності та економності використання громадською організацією бюджетних коштів, зокрема обґрунтованості запропонованої вартості витрат, залучення </w:t>
      </w:r>
      <w:proofErr w:type="spellStart"/>
      <w:r>
        <w:rPr>
          <w:color w:val="000000"/>
          <w:sz w:val="28"/>
          <w:szCs w:val="28"/>
          <w:lang w:val="uk-UA"/>
        </w:rPr>
        <w:t>небюджетного</w:t>
      </w:r>
      <w:proofErr w:type="spellEnd"/>
      <w:r>
        <w:rPr>
          <w:color w:val="000000"/>
          <w:sz w:val="28"/>
          <w:szCs w:val="28"/>
          <w:lang w:val="uk-UA"/>
        </w:rPr>
        <w:t xml:space="preserve"> фінансування, відповідності запланованих витрат здійсненим заходам;</w:t>
      </w:r>
    </w:p>
    <w:p w:rsidR="00A07325" w:rsidRDefault="00A07325" w:rsidP="00A07325">
      <w:pPr>
        <w:pStyle w:val="a4"/>
        <w:numPr>
          <w:ilvl w:val="0"/>
          <w:numId w:val="2"/>
        </w:numPr>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line="228" w:lineRule="auto"/>
        <w:ind w:left="0" w:firstLine="709"/>
        <w:jc w:val="both"/>
        <w:rPr>
          <w:sz w:val="28"/>
          <w:szCs w:val="28"/>
          <w:lang w:val="uk-UA"/>
        </w:rPr>
      </w:pPr>
      <w:r>
        <w:rPr>
          <w:sz w:val="28"/>
          <w:szCs w:val="28"/>
          <w:lang w:val="uk-UA"/>
        </w:rPr>
        <w:t>інформації про напрями використання бюджетних коштів;</w:t>
      </w:r>
    </w:p>
    <w:p w:rsidR="00A07325" w:rsidRDefault="00A07325" w:rsidP="00A07325">
      <w:pPr>
        <w:pStyle w:val="a5"/>
        <w:spacing w:line="228" w:lineRule="auto"/>
        <w:ind w:left="0" w:firstLine="709"/>
        <w:jc w:val="both"/>
        <w:rPr>
          <w:b/>
          <w:color w:val="252525"/>
          <w:sz w:val="28"/>
          <w:szCs w:val="28"/>
          <w:lang w:val="uk-UA"/>
        </w:rPr>
      </w:pPr>
      <w:r>
        <w:rPr>
          <w:b/>
          <w:color w:val="252525"/>
          <w:sz w:val="28"/>
          <w:szCs w:val="28"/>
          <w:lang w:val="uk-UA"/>
        </w:rPr>
        <w:t xml:space="preserve">             </w:t>
      </w:r>
    </w:p>
    <w:p w:rsidR="00A07325" w:rsidRDefault="00A07325" w:rsidP="00A07325">
      <w:pPr>
        <w:pStyle w:val="a5"/>
        <w:spacing w:line="228" w:lineRule="auto"/>
        <w:ind w:left="0" w:firstLine="709"/>
        <w:jc w:val="both"/>
        <w:rPr>
          <w:b/>
          <w:color w:val="252525"/>
          <w:sz w:val="28"/>
          <w:szCs w:val="28"/>
          <w:lang w:val="uk-UA"/>
        </w:rPr>
      </w:pPr>
    </w:p>
    <w:p w:rsidR="00A07325" w:rsidRDefault="00A07325" w:rsidP="00A07325">
      <w:pPr>
        <w:pStyle w:val="a5"/>
        <w:spacing w:line="228" w:lineRule="auto"/>
        <w:ind w:left="0" w:firstLine="709"/>
        <w:jc w:val="both"/>
        <w:rPr>
          <w:b/>
          <w:color w:val="252525"/>
          <w:sz w:val="28"/>
          <w:szCs w:val="28"/>
          <w:lang w:val="uk-UA"/>
        </w:rPr>
      </w:pPr>
      <w:r>
        <w:rPr>
          <w:b/>
          <w:color w:val="252525"/>
          <w:sz w:val="28"/>
          <w:szCs w:val="28"/>
          <w:lang w:val="uk-UA"/>
        </w:rPr>
        <w:t xml:space="preserve">                                Заходи та реалізація Програми</w:t>
      </w:r>
    </w:p>
    <w:p w:rsidR="00A07325" w:rsidRDefault="00A07325" w:rsidP="00A07325">
      <w:pPr>
        <w:pStyle w:val="a5"/>
        <w:spacing w:line="228" w:lineRule="auto"/>
        <w:ind w:left="0" w:firstLine="709"/>
        <w:jc w:val="both"/>
        <w:rPr>
          <w:b/>
          <w:color w:val="252525"/>
          <w:sz w:val="28"/>
          <w:szCs w:val="28"/>
          <w:lang w:val="uk-UA"/>
        </w:rPr>
      </w:pPr>
    </w:p>
    <w:p w:rsidR="00A07325" w:rsidRDefault="00A07325" w:rsidP="00A07325">
      <w:pPr>
        <w:pStyle w:val="a5"/>
        <w:spacing w:line="228" w:lineRule="auto"/>
        <w:ind w:left="0" w:firstLine="709"/>
        <w:jc w:val="both"/>
        <w:rPr>
          <w:color w:val="000000"/>
          <w:sz w:val="28"/>
          <w:szCs w:val="28"/>
          <w:lang w:val="uk-UA"/>
        </w:rPr>
      </w:pPr>
      <w:r>
        <w:rPr>
          <w:sz w:val="28"/>
          <w:szCs w:val="28"/>
          <w:lang w:val="uk-UA"/>
        </w:rPr>
        <w:t>Ічнянська районна рада ветеранів України б</w:t>
      </w:r>
      <w:r>
        <w:rPr>
          <w:color w:val="000000"/>
          <w:sz w:val="28"/>
          <w:szCs w:val="28"/>
          <w:lang w:val="uk-UA"/>
        </w:rPr>
        <w:t xml:space="preserve">юджетні кошти </w:t>
      </w:r>
      <w:proofErr w:type="spellStart"/>
      <w:r>
        <w:rPr>
          <w:color w:val="000000"/>
          <w:sz w:val="28"/>
          <w:szCs w:val="28"/>
          <w:lang w:val="uk-UA"/>
        </w:rPr>
        <w:t>спрямовуює</w:t>
      </w:r>
      <w:proofErr w:type="spellEnd"/>
      <w:r>
        <w:rPr>
          <w:color w:val="000000"/>
          <w:sz w:val="28"/>
          <w:szCs w:val="28"/>
          <w:lang w:val="uk-UA"/>
        </w:rPr>
        <w:t xml:space="preserve"> на:</w:t>
      </w:r>
    </w:p>
    <w:p w:rsidR="00A07325" w:rsidRDefault="00A07325" w:rsidP="00A0732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jc w:val="both"/>
        <w:rPr>
          <w:lang w:val="uk-UA"/>
        </w:rPr>
      </w:pPr>
      <w:r>
        <w:rPr>
          <w:color w:val="000000"/>
          <w:sz w:val="28"/>
          <w:szCs w:val="28"/>
          <w:lang w:val="uk-UA"/>
        </w:rPr>
        <w:t xml:space="preserve">1) здійснення заходів, визначених статутом (положенням) ради ветеранів, </w:t>
      </w:r>
      <w:r>
        <w:rPr>
          <w:sz w:val="28"/>
          <w:szCs w:val="28"/>
          <w:lang w:val="uk-UA"/>
        </w:rPr>
        <w:t>положень</w:t>
      </w:r>
      <w:r>
        <w:rPr>
          <w:rStyle w:val="apple-converted-space"/>
          <w:sz w:val="28"/>
          <w:szCs w:val="28"/>
          <w:lang w:val="uk-UA"/>
        </w:rPr>
        <w:t> </w:t>
      </w:r>
      <w:hyperlink r:id="rId6" w:history="1">
        <w:r>
          <w:rPr>
            <w:rStyle w:val="a8"/>
            <w:sz w:val="28"/>
            <w:szCs w:val="28"/>
            <w:lang w:val="uk-UA"/>
          </w:rPr>
          <w:t>Конвенції про права інвалідів</w:t>
        </w:r>
      </w:hyperlink>
      <w:r>
        <w:rPr>
          <w:sz w:val="28"/>
          <w:szCs w:val="28"/>
          <w:lang w:val="uk-UA"/>
        </w:rPr>
        <w:t>,</w:t>
      </w:r>
      <w:r>
        <w:rPr>
          <w:color w:val="000000"/>
          <w:sz w:val="28"/>
          <w:szCs w:val="28"/>
          <w:lang w:val="uk-UA"/>
        </w:rPr>
        <w:t xml:space="preserve"> заходів з нагоди Міжнародного дня інвалідів, Дня ветеранів,</w:t>
      </w:r>
      <w:r>
        <w:rPr>
          <w:sz w:val="28"/>
          <w:szCs w:val="28"/>
          <w:lang w:val="uk-UA"/>
        </w:rPr>
        <w:t xml:space="preserve"> річниці Перемоги у Другій світовій війні, Дня Незалежності України, Дня партизанської слави, Міжнародного дня громадян похилого віку, Дня пам’яті жертв голодомору, річниці виводу військ з Афганістану, річниці аварії на ЧАЕС та інших заходах</w:t>
      </w:r>
      <w:r>
        <w:rPr>
          <w:color w:val="000000"/>
          <w:sz w:val="28"/>
          <w:szCs w:val="28"/>
          <w:lang w:val="uk-UA"/>
        </w:rPr>
        <w:t>;</w:t>
      </w:r>
    </w:p>
    <w:p w:rsidR="00A07325" w:rsidRDefault="00A07325" w:rsidP="00A0732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jc w:val="both"/>
        <w:rPr>
          <w:sz w:val="28"/>
          <w:szCs w:val="28"/>
          <w:lang w:val="uk-UA"/>
        </w:rPr>
      </w:pPr>
      <w:r>
        <w:rPr>
          <w:color w:val="000000"/>
          <w:sz w:val="28"/>
          <w:szCs w:val="28"/>
          <w:lang w:val="uk-UA"/>
        </w:rPr>
        <w:t>2) заробітну плату (ПДФО, військовий збір, ЄСВ) голови Ічнянської районної ради ветеранів України згідно відповідного тарифного розряду;</w:t>
      </w:r>
    </w:p>
    <w:p w:rsidR="00A07325" w:rsidRDefault="00A07325" w:rsidP="00A0732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28" w:lineRule="auto"/>
        <w:ind w:firstLine="709"/>
        <w:jc w:val="both"/>
        <w:rPr>
          <w:sz w:val="28"/>
          <w:szCs w:val="28"/>
          <w:lang w:val="uk-UA"/>
        </w:rPr>
      </w:pPr>
      <w:r>
        <w:rPr>
          <w:sz w:val="28"/>
          <w:szCs w:val="28"/>
          <w:lang w:val="uk-UA"/>
        </w:rPr>
        <w:t xml:space="preserve">3)  оплату: </w:t>
      </w:r>
    </w:p>
    <w:p w:rsidR="00A07325" w:rsidRDefault="00A07325" w:rsidP="00A0732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jc w:val="both"/>
        <w:rPr>
          <w:color w:val="000000"/>
          <w:sz w:val="28"/>
          <w:szCs w:val="28"/>
          <w:lang w:val="uk-UA"/>
        </w:rPr>
      </w:pPr>
      <w:r>
        <w:rPr>
          <w:color w:val="000000"/>
          <w:sz w:val="28"/>
          <w:szCs w:val="28"/>
          <w:lang w:val="uk-UA"/>
        </w:rPr>
        <w:t>- оренди приміщень, обладнання та інвентарю;</w:t>
      </w:r>
    </w:p>
    <w:p w:rsidR="00A07325" w:rsidRDefault="00A07325" w:rsidP="00A0732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jc w:val="both"/>
        <w:rPr>
          <w:color w:val="000000"/>
          <w:sz w:val="28"/>
          <w:szCs w:val="28"/>
          <w:lang w:val="uk-UA"/>
        </w:rPr>
      </w:pPr>
      <w:bookmarkStart w:id="1" w:name="n53"/>
      <w:bookmarkEnd w:id="1"/>
      <w:r>
        <w:rPr>
          <w:color w:val="000000"/>
          <w:sz w:val="28"/>
          <w:szCs w:val="28"/>
          <w:lang w:val="uk-UA"/>
        </w:rPr>
        <w:t>- комунальних послуг у межах середніх норм споживання;</w:t>
      </w:r>
    </w:p>
    <w:p w:rsidR="00A07325" w:rsidRDefault="00A07325" w:rsidP="00A0732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jc w:val="both"/>
        <w:rPr>
          <w:color w:val="000000"/>
          <w:sz w:val="28"/>
          <w:szCs w:val="28"/>
          <w:lang w:val="uk-UA"/>
        </w:rPr>
      </w:pPr>
      <w:bookmarkStart w:id="2" w:name="n54"/>
      <w:bookmarkEnd w:id="2"/>
      <w:r>
        <w:rPr>
          <w:color w:val="000000"/>
          <w:sz w:val="28"/>
          <w:szCs w:val="28"/>
          <w:lang w:val="uk-UA"/>
        </w:rPr>
        <w:t>- послуг з поштового зв’язку та електрозв’язку;</w:t>
      </w:r>
    </w:p>
    <w:p w:rsidR="00A07325" w:rsidRDefault="00A07325" w:rsidP="00A0732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jc w:val="both"/>
        <w:rPr>
          <w:color w:val="000000"/>
          <w:sz w:val="28"/>
          <w:szCs w:val="28"/>
          <w:lang w:val="uk-UA"/>
        </w:rPr>
      </w:pPr>
      <w:r>
        <w:rPr>
          <w:color w:val="000000"/>
          <w:sz w:val="28"/>
          <w:szCs w:val="28"/>
          <w:lang w:val="uk-UA"/>
        </w:rPr>
        <w:t xml:space="preserve">- </w:t>
      </w:r>
      <w:proofErr w:type="spellStart"/>
      <w:r>
        <w:rPr>
          <w:color w:val="000000"/>
          <w:sz w:val="28"/>
          <w:szCs w:val="28"/>
          <w:lang w:val="uk-UA"/>
        </w:rPr>
        <w:t>відряджувальних</w:t>
      </w:r>
      <w:proofErr w:type="spellEnd"/>
      <w:r>
        <w:rPr>
          <w:color w:val="000000"/>
          <w:sz w:val="28"/>
          <w:szCs w:val="28"/>
          <w:lang w:val="uk-UA"/>
        </w:rPr>
        <w:t>;</w:t>
      </w:r>
    </w:p>
    <w:p w:rsidR="00A07325" w:rsidRDefault="00A07325" w:rsidP="00A0732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jc w:val="both"/>
        <w:rPr>
          <w:color w:val="000000"/>
          <w:sz w:val="28"/>
          <w:szCs w:val="28"/>
          <w:lang w:val="uk-UA"/>
        </w:rPr>
      </w:pPr>
      <w:r>
        <w:rPr>
          <w:color w:val="000000"/>
          <w:sz w:val="28"/>
          <w:szCs w:val="28"/>
          <w:lang w:val="uk-UA"/>
        </w:rPr>
        <w:t>- інше.</w:t>
      </w:r>
    </w:p>
    <w:p w:rsidR="00A07325" w:rsidRDefault="00A07325" w:rsidP="00A07325">
      <w:pPr>
        <w:pStyle w:val="a5"/>
        <w:spacing w:line="228" w:lineRule="auto"/>
        <w:ind w:left="0" w:firstLine="709"/>
        <w:jc w:val="both"/>
        <w:rPr>
          <w:sz w:val="28"/>
          <w:szCs w:val="28"/>
          <w:lang w:val="uk-UA"/>
        </w:rPr>
      </w:pPr>
      <w:bookmarkStart w:id="3" w:name="n55"/>
      <w:bookmarkEnd w:id="3"/>
    </w:p>
    <w:p w:rsidR="00A07325" w:rsidRDefault="00A07325" w:rsidP="00A07325">
      <w:pPr>
        <w:pStyle w:val="a5"/>
        <w:spacing w:line="228" w:lineRule="auto"/>
        <w:ind w:left="0" w:firstLine="709"/>
        <w:jc w:val="both"/>
        <w:rPr>
          <w:sz w:val="28"/>
          <w:szCs w:val="28"/>
          <w:lang w:val="uk-UA"/>
        </w:rPr>
      </w:pPr>
    </w:p>
    <w:p w:rsidR="00A07325" w:rsidRDefault="00A07325" w:rsidP="00A07325">
      <w:pPr>
        <w:pStyle w:val="a5"/>
        <w:spacing w:line="228" w:lineRule="auto"/>
        <w:ind w:left="0" w:firstLine="709"/>
        <w:jc w:val="both"/>
        <w:rPr>
          <w:sz w:val="28"/>
          <w:szCs w:val="28"/>
          <w:lang w:val="uk-UA"/>
        </w:rPr>
      </w:pPr>
    </w:p>
    <w:p w:rsidR="00A07325" w:rsidRDefault="00A07325" w:rsidP="00A07325">
      <w:pPr>
        <w:spacing w:line="228" w:lineRule="auto"/>
        <w:ind w:firstLine="709"/>
        <w:jc w:val="center"/>
        <w:rPr>
          <w:b/>
          <w:sz w:val="28"/>
          <w:szCs w:val="28"/>
          <w:lang w:val="uk-UA"/>
        </w:rPr>
      </w:pPr>
      <w:r>
        <w:rPr>
          <w:b/>
          <w:sz w:val="28"/>
          <w:szCs w:val="28"/>
          <w:lang w:val="uk-UA"/>
        </w:rPr>
        <w:t>Фінансове забезпечення  Програми</w:t>
      </w:r>
    </w:p>
    <w:p w:rsidR="00A07325" w:rsidRDefault="00A07325" w:rsidP="00A07325">
      <w:pPr>
        <w:spacing w:line="228" w:lineRule="auto"/>
        <w:ind w:firstLine="709"/>
        <w:jc w:val="center"/>
        <w:rPr>
          <w:b/>
          <w:sz w:val="28"/>
          <w:szCs w:val="28"/>
          <w:lang w:val="uk-UA"/>
        </w:rPr>
      </w:pPr>
    </w:p>
    <w:p w:rsidR="00A07325" w:rsidRDefault="00A07325" w:rsidP="00A07325">
      <w:pPr>
        <w:spacing w:line="228" w:lineRule="auto"/>
        <w:ind w:firstLine="709"/>
        <w:jc w:val="both"/>
        <w:rPr>
          <w:sz w:val="28"/>
          <w:szCs w:val="28"/>
          <w:lang w:val="uk-UA"/>
        </w:rPr>
      </w:pPr>
      <w:r>
        <w:rPr>
          <w:sz w:val="28"/>
          <w:szCs w:val="28"/>
          <w:lang w:val="uk-UA"/>
        </w:rPr>
        <w:tab/>
      </w:r>
      <w:r>
        <w:rPr>
          <w:sz w:val="28"/>
          <w:lang w:val="uk-UA"/>
        </w:rPr>
        <w:t>Фінансове забезпечення програми здійснюється за рахунок коштів міського бюджету, шляхом перерахування іншої субвенції Ічнянському районному бюджету відповідно до затверджених кошторисних призначень на 2020 рік .</w:t>
      </w:r>
    </w:p>
    <w:p w:rsidR="00A07325" w:rsidRDefault="00A07325" w:rsidP="00A07325">
      <w:pPr>
        <w:ind w:firstLine="709"/>
        <w:jc w:val="both"/>
        <w:rPr>
          <w:sz w:val="28"/>
          <w:szCs w:val="28"/>
          <w:lang w:val="uk-UA"/>
        </w:rPr>
      </w:pPr>
      <w:r>
        <w:rPr>
          <w:sz w:val="28"/>
          <w:szCs w:val="28"/>
          <w:lang w:val="uk-UA"/>
        </w:rPr>
        <w:t>Обсяги фінансових ресурсів для виконання заходів Програми можуть коригуватися в залежності від потреб та фінансових можливостей.</w:t>
      </w:r>
    </w:p>
    <w:p w:rsidR="00A07325" w:rsidRDefault="00A07325" w:rsidP="00A07325">
      <w:pPr>
        <w:spacing w:line="228" w:lineRule="auto"/>
        <w:ind w:firstLine="709"/>
        <w:jc w:val="both"/>
        <w:rPr>
          <w:sz w:val="28"/>
          <w:szCs w:val="28"/>
          <w:lang w:val="uk-UA"/>
        </w:rPr>
      </w:pPr>
      <w:r>
        <w:rPr>
          <w:sz w:val="28"/>
          <w:szCs w:val="28"/>
          <w:lang w:val="uk-UA"/>
        </w:rPr>
        <w:tab/>
        <w:t>Орієнтовний обсяг видатків з міського бюджету необхідний для виконання Програми  18 000 грн.</w:t>
      </w:r>
    </w:p>
    <w:p w:rsidR="00A07325" w:rsidRDefault="00A07325" w:rsidP="00A07325">
      <w:pPr>
        <w:spacing w:line="228" w:lineRule="auto"/>
        <w:ind w:firstLine="709"/>
        <w:jc w:val="both"/>
        <w:rPr>
          <w:b/>
          <w:sz w:val="28"/>
          <w:szCs w:val="28"/>
          <w:lang w:val="uk-UA"/>
        </w:rPr>
      </w:pPr>
    </w:p>
    <w:p w:rsidR="00A07325" w:rsidRDefault="00A07325" w:rsidP="00A07325">
      <w:pPr>
        <w:tabs>
          <w:tab w:val="left" w:pos="3780"/>
        </w:tabs>
        <w:spacing w:line="228" w:lineRule="auto"/>
        <w:ind w:firstLine="709"/>
        <w:jc w:val="center"/>
        <w:rPr>
          <w:b/>
          <w:sz w:val="28"/>
          <w:szCs w:val="28"/>
          <w:lang w:val="uk-UA"/>
        </w:rPr>
      </w:pPr>
      <w:r>
        <w:rPr>
          <w:b/>
          <w:sz w:val="28"/>
          <w:szCs w:val="28"/>
          <w:lang w:val="uk-UA"/>
        </w:rPr>
        <w:t>Контроль за виконанням Програми</w:t>
      </w:r>
    </w:p>
    <w:p w:rsidR="00A07325" w:rsidRDefault="00A07325" w:rsidP="00A07325">
      <w:pPr>
        <w:tabs>
          <w:tab w:val="left" w:pos="3780"/>
        </w:tabs>
        <w:spacing w:line="228" w:lineRule="auto"/>
        <w:ind w:firstLine="709"/>
        <w:jc w:val="center"/>
        <w:rPr>
          <w:b/>
          <w:sz w:val="28"/>
          <w:szCs w:val="28"/>
          <w:lang w:val="uk-UA"/>
        </w:rPr>
      </w:pPr>
    </w:p>
    <w:p w:rsidR="00A07325" w:rsidRDefault="00A07325" w:rsidP="00A07325">
      <w:pPr>
        <w:tabs>
          <w:tab w:val="left" w:pos="3780"/>
        </w:tabs>
        <w:spacing w:line="228" w:lineRule="auto"/>
        <w:ind w:firstLine="709"/>
        <w:jc w:val="both"/>
        <w:rPr>
          <w:sz w:val="28"/>
          <w:szCs w:val="28"/>
          <w:lang w:val="uk-UA"/>
        </w:rPr>
      </w:pPr>
      <w:r>
        <w:rPr>
          <w:sz w:val="28"/>
          <w:szCs w:val="28"/>
          <w:lang w:val="uk-UA"/>
        </w:rPr>
        <w:t>Контроль за виконанням Програми покласти на постійну комісію міської ради з питань бюджету і фінансів.</w:t>
      </w:r>
    </w:p>
    <w:p w:rsidR="00A07325" w:rsidRDefault="00A07325" w:rsidP="00A07325">
      <w:pPr>
        <w:tabs>
          <w:tab w:val="left" w:pos="3780"/>
        </w:tabs>
        <w:spacing w:line="228" w:lineRule="auto"/>
        <w:ind w:firstLine="709"/>
        <w:jc w:val="both"/>
        <w:rPr>
          <w:sz w:val="28"/>
          <w:szCs w:val="28"/>
          <w:lang w:val="uk-UA"/>
        </w:rPr>
      </w:pPr>
    </w:p>
    <w:p w:rsidR="00A07325" w:rsidRPr="00A07325" w:rsidRDefault="00A07325" w:rsidP="00A07325">
      <w:pPr>
        <w:tabs>
          <w:tab w:val="left" w:pos="3780"/>
        </w:tabs>
        <w:spacing w:line="228" w:lineRule="auto"/>
        <w:ind w:firstLine="709"/>
        <w:jc w:val="both"/>
        <w:rPr>
          <w:b/>
          <w:sz w:val="28"/>
          <w:szCs w:val="28"/>
          <w:lang w:val="uk-UA"/>
        </w:rPr>
      </w:pPr>
    </w:p>
    <w:p w:rsidR="00A07325" w:rsidRPr="00A07325" w:rsidRDefault="00A07325" w:rsidP="00A07325">
      <w:pPr>
        <w:tabs>
          <w:tab w:val="left" w:pos="3780"/>
        </w:tabs>
        <w:spacing w:line="228" w:lineRule="auto"/>
        <w:ind w:firstLine="709"/>
        <w:jc w:val="both"/>
        <w:rPr>
          <w:b/>
          <w:sz w:val="28"/>
          <w:szCs w:val="28"/>
          <w:lang w:val="uk-UA"/>
        </w:rPr>
      </w:pPr>
      <w:r w:rsidRPr="00A07325">
        <w:rPr>
          <w:b/>
          <w:sz w:val="28"/>
          <w:szCs w:val="28"/>
          <w:lang w:val="uk-UA"/>
        </w:rPr>
        <w:t>Секретар міської ради                                                       В.Г.Колос</w:t>
      </w:r>
    </w:p>
    <w:p w:rsidR="00A07325" w:rsidRPr="00A07325" w:rsidRDefault="00A07325" w:rsidP="00A07325">
      <w:pPr>
        <w:shd w:val="clear" w:color="auto" w:fill="FFFFFF"/>
        <w:tabs>
          <w:tab w:val="left" w:pos="6365"/>
        </w:tabs>
        <w:spacing w:line="312" w:lineRule="exact"/>
        <w:ind w:firstLine="709"/>
        <w:jc w:val="both"/>
        <w:rPr>
          <w:b/>
          <w:color w:val="000000"/>
          <w:spacing w:val="2"/>
          <w:sz w:val="28"/>
          <w:lang w:val="uk-UA"/>
        </w:rPr>
      </w:pPr>
      <w:r w:rsidRPr="00A07325">
        <w:rPr>
          <w:b/>
          <w:color w:val="000000"/>
          <w:spacing w:val="2"/>
          <w:sz w:val="28"/>
          <w:lang w:val="uk-UA"/>
        </w:rPr>
        <w:t xml:space="preserve">   </w:t>
      </w:r>
    </w:p>
    <w:p w:rsidR="00A07325" w:rsidRDefault="00A07325" w:rsidP="00A07325">
      <w:pPr>
        <w:tabs>
          <w:tab w:val="left" w:pos="3780"/>
        </w:tabs>
        <w:spacing w:line="228" w:lineRule="auto"/>
        <w:ind w:firstLine="720"/>
        <w:jc w:val="both"/>
        <w:rPr>
          <w:sz w:val="28"/>
          <w:szCs w:val="28"/>
          <w:lang w:val="uk-UA"/>
        </w:rPr>
      </w:pPr>
    </w:p>
    <w:p w:rsidR="00A07325" w:rsidRDefault="00A07325" w:rsidP="00A07325">
      <w:pPr>
        <w:tabs>
          <w:tab w:val="left" w:pos="3780"/>
        </w:tabs>
        <w:spacing w:line="228" w:lineRule="auto"/>
        <w:ind w:firstLine="720"/>
        <w:jc w:val="both"/>
        <w:rPr>
          <w:sz w:val="28"/>
          <w:szCs w:val="28"/>
          <w:lang w:val="uk-UA"/>
        </w:rPr>
      </w:pPr>
    </w:p>
    <w:p w:rsidR="00A07325" w:rsidRPr="00A07325" w:rsidRDefault="00A07325">
      <w:pPr>
        <w:rPr>
          <w:lang w:val="uk-UA"/>
        </w:rPr>
      </w:pPr>
    </w:p>
    <w:sectPr w:rsidR="00A07325" w:rsidRPr="00A07325" w:rsidSect="0036385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3DE"/>
    <w:multiLevelType w:val="hybridMultilevel"/>
    <w:tmpl w:val="096232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880152"/>
    <w:multiLevelType w:val="hybridMultilevel"/>
    <w:tmpl w:val="2CC4A9C4"/>
    <w:lvl w:ilvl="0" w:tplc="C9C4EB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A42C66"/>
    <w:rsid w:val="00035C89"/>
    <w:rsid w:val="000F7815"/>
    <w:rsid w:val="0036385A"/>
    <w:rsid w:val="003975DE"/>
    <w:rsid w:val="003E5D15"/>
    <w:rsid w:val="004010D6"/>
    <w:rsid w:val="008313D3"/>
    <w:rsid w:val="00A07325"/>
    <w:rsid w:val="00A42C66"/>
    <w:rsid w:val="00B21641"/>
    <w:rsid w:val="00CC61BA"/>
    <w:rsid w:val="00D04AEE"/>
    <w:rsid w:val="00D359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0D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010D6"/>
    <w:rPr>
      <w:rFonts w:cs="Times New Roman"/>
      <w:b/>
      <w:bCs/>
    </w:rPr>
  </w:style>
  <w:style w:type="paragraph" w:styleId="a4">
    <w:name w:val="Normal (Web)"/>
    <w:basedOn w:val="a"/>
    <w:rsid w:val="004010D6"/>
    <w:pPr>
      <w:spacing w:before="100" w:beforeAutospacing="1" w:after="100" w:afterAutospacing="1"/>
    </w:pPr>
    <w:rPr>
      <w:color w:val="000000"/>
    </w:rPr>
  </w:style>
  <w:style w:type="paragraph" w:styleId="a5">
    <w:name w:val="List Paragraph"/>
    <w:basedOn w:val="a"/>
    <w:qFormat/>
    <w:rsid w:val="004010D6"/>
    <w:pPr>
      <w:ind w:left="708"/>
    </w:pPr>
  </w:style>
  <w:style w:type="paragraph" w:styleId="a6">
    <w:name w:val="Balloon Text"/>
    <w:basedOn w:val="a"/>
    <w:link w:val="a7"/>
    <w:uiPriority w:val="99"/>
    <w:semiHidden/>
    <w:unhideWhenUsed/>
    <w:rsid w:val="004010D6"/>
    <w:rPr>
      <w:rFonts w:ascii="Tahoma" w:hAnsi="Tahoma" w:cs="Tahoma"/>
      <w:sz w:val="16"/>
      <w:szCs w:val="16"/>
    </w:rPr>
  </w:style>
  <w:style w:type="character" w:customStyle="1" w:styleId="a7">
    <w:name w:val="Текст выноски Знак"/>
    <w:basedOn w:val="a0"/>
    <w:link w:val="a6"/>
    <w:uiPriority w:val="99"/>
    <w:semiHidden/>
    <w:rsid w:val="004010D6"/>
    <w:rPr>
      <w:rFonts w:ascii="Tahoma" w:eastAsia="Times New Roman" w:hAnsi="Tahoma" w:cs="Tahoma"/>
      <w:sz w:val="16"/>
      <w:szCs w:val="16"/>
      <w:lang w:val="ru-RU" w:eastAsia="ru-RU"/>
    </w:rPr>
  </w:style>
  <w:style w:type="character" w:styleId="a8">
    <w:name w:val="Hyperlink"/>
    <w:semiHidden/>
    <w:unhideWhenUsed/>
    <w:rsid w:val="00A07325"/>
    <w:rPr>
      <w:color w:val="0000FF"/>
      <w:u w:val="single"/>
    </w:rPr>
  </w:style>
  <w:style w:type="paragraph" w:customStyle="1" w:styleId="rvps2">
    <w:name w:val="rvps2"/>
    <w:basedOn w:val="a"/>
    <w:rsid w:val="00A07325"/>
    <w:pPr>
      <w:suppressAutoHyphens/>
      <w:overflowPunct w:val="0"/>
      <w:autoSpaceDE w:val="0"/>
      <w:spacing w:after="280"/>
    </w:pPr>
    <w:rPr>
      <w:lang w:val="hr-HR" w:eastAsia="zh-CN"/>
    </w:rPr>
  </w:style>
  <w:style w:type="character" w:customStyle="1" w:styleId="4">
    <w:name w:val="Основной текст (4)_"/>
    <w:link w:val="40"/>
    <w:locked/>
    <w:rsid w:val="00A07325"/>
    <w:rPr>
      <w:b/>
      <w:bCs/>
      <w:sz w:val="16"/>
      <w:szCs w:val="16"/>
      <w:shd w:val="clear" w:color="auto" w:fill="FFFFFF"/>
    </w:rPr>
  </w:style>
  <w:style w:type="paragraph" w:customStyle="1" w:styleId="40">
    <w:name w:val="Основной текст (4)"/>
    <w:basedOn w:val="a"/>
    <w:link w:val="4"/>
    <w:rsid w:val="00A07325"/>
    <w:pPr>
      <w:widowControl w:val="0"/>
      <w:shd w:val="clear" w:color="auto" w:fill="FFFFFF"/>
      <w:spacing w:line="240" w:lineRule="atLeast"/>
    </w:pPr>
    <w:rPr>
      <w:rFonts w:asciiTheme="minorHAnsi" w:eastAsiaTheme="minorHAnsi" w:hAnsiTheme="minorHAnsi" w:cstheme="minorBidi"/>
      <w:b/>
      <w:bCs/>
      <w:sz w:val="16"/>
      <w:szCs w:val="16"/>
      <w:lang w:val="uk-UA" w:eastAsia="en-US"/>
    </w:rPr>
  </w:style>
  <w:style w:type="character" w:customStyle="1" w:styleId="apple-converted-space">
    <w:name w:val="apple-converted-space"/>
    <w:basedOn w:val="a0"/>
    <w:rsid w:val="00A07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0D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010D6"/>
    <w:rPr>
      <w:rFonts w:cs="Times New Roman"/>
      <w:b/>
      <w:bCs/>
    </w:rPr>
  </w:style>
  <w:style w:type="paragraph" w:styleId="a4">
    <w:name w:val="Normal (Web)"/>
    <w:basedOn w:val="a"/>
    <w:uiPriority w:val="99"/>
    <w:rsid w:val="004010D6"/>
    <w:pPr>
      <w:spacing w:before="100" w:beforeAutospacing="1" w:after="100" w:afterAutospacing="1"/>
    </w:pPr>
    <w:rPr>
      <w:color w:val="000000"/>
    </w:rPr>
  </w:style>
  <w:style w:type="paragraph" w:styleId="a5">
    <w:name w:val="List Paragraph"/>
    <w:basedOn w:val="a"/>
    <w:uiPriority w:val="34"/>
    <w:qFormat/>
    <w:rsid w:val="004010D6"/>
    <w:pPr>
      <w:ind w:left="708"/>
    </w:pPr>
  </w:style>
  <w:style w:type="paragraph" w:styleId="a6">
    <w:name w:val="Balloon Text"/>
    <w:basedOn w:val="a"/>
    <w:link w:val="a7"/>
    <w:uiPriority w:val="99"/>
    <w:semiHidden/>
    <w:unhideWhenUsed/>
    <w:rsid w:val="004010D6"/>
    <w:rPr>
      <w:rFonts w:ascii="Tahoma" w:hAnsi="Tahoma" w:cs="Tahoma"/>
      <w:sz w:val="16"/>
      <w:szCs w:val="16"/>
    </w:rPr>
  </w:style>
  <w:style w:type="character" w:customStyle="1" w:styleId="a7">
    <w:name w:val="Текст выноски Знак"/>
    <w:basedOn w:val="a0"/>
    <w:link w:val="a6"/>
    <w:uiPriority w:val="99"/>
    <w:semiHidden/>
    <w:rsid w:val="004010D6"/>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66273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995_g71"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1276</Words>
  <Characters>7275</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
      <vt:lpstr/>
      <vt:lpstr/>
      <vt:lpstr/>
      <vt:lpstr/>
      <vt:lpstr/>
      <vt:lpstr/>
      <vt:lpstr/>
      <vt:lpstr>ПРОГРАМА</vt:lpstr>
    </vt:vector>
  </TitlesOfParts>
  <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cp:lastPrinted>2020-11-04T13:03:00Z</cp:lastPrinted>
  <dcterms:created xsi:type="dcterms:W3CDTF">2020-07-23T15:26:00Z</dcterms:created>
  <dcterms:modified xsi:type="dcterms:W3CDTF">2020-11-04T13:12:00Z</dcterms:modified>
</cp:coreProperties>
</file>